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2F" w:rsidRPr="007553CA" w:rsidRDefault="0031152F" w:rsidP="007553CA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553CA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7553CA" w:rsidRDefault="0031152F" w:rsidP="007553CA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53CA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Правительства </w:t>
      </w:r>
    </w:p>
    <w:p w:rsidR="007553CA" w:rsidRDefault="0031152F" w:rsidP="007553CA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53CA">
        <w:rPr>
          <w:rFonts w:ascii="Times New Roman" w:eastAsia="Times New Roman" w:hAnsi="Times New Roman" w:cs="Times New Roman"/>
          <w:sz w:val="28"/>
          <w:szCs w:val="28"/>
        </w:rPr>
        <w:t xml:space="preserve">Тверской области </w:t>
      </w:r>
    </w:p>
    <w:p w:rsidR="0031152F" w:rsidRPr="007553CA" w:rsidRDefault="007553CA" w:rsidP="007553CA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8444F">
        <w:rPr>
          <w:rFonts w:ascii="Times New Roman" w:eastAsia="Times New Roman" w:hAnsi="Times New Roman" w:cs="Times New Roman"/>
          <w:sz w:val="28"/>
          <w:szCs w:val="28"/>
        </w:rPr>
        <w:t xml:space="preserve">18.09.2018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8444F">
        <w:rPr>
          <w:rFonts w:ascii="Times New Roman" w:eastAsia="Times New Roman" w:hAnsi="Times New Roman" w:cs="Times New Roman"/>
          <w:sz w:val="28"/>
          <w:szCs w:val="28"/>
        </w:rPr>
        <w:t xml:space="preserve"> 280-пп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31152F" w:rsidRDefault="0031152F" w:rsidP="007553CA">
      <w:pPr>
        <w:spacing w:after="0" w:line="240" w:lineRule="auto"/>
        <w:ind w:firstLine="561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553CA" w:rsidRPr="007553CA" w:rsidRDefault="007553CA" w:rsidP="007553CA">
      <w:pPr>
        <w:spacing w:after="0" w:line="240" w:lineRule="auto"/>
        <w:ind w:firstLine="561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1152F" w:rsidRPr="007553CA" w:rsidRDefault="0031152F" w:rsidP="007553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</w:t>
      </w:r>
    </w:p>
    <w:p w:rsidR="007553CA" w:rsidRDefault="0031152F" w:rsidP="007553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объема и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предоставления субсидий детским </w:t>
      </w:r>
    </w:p>
    <w:p w:rsidR="007553CA" w:rsidRDefault="0031152F" w:rsidP="007553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молодежным общественным объединениям, </w:t>
      </w:r>
    </w:p>
    <w:p w:rsidR="0031152F" w:rsidRPr="007553CA" w:rsidRDefault="0031152F" w:rsidP="007553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осуществляющим свою деятельность на территории Тверской области</w:t>
      </w:r>
    </w:p>
    <w:p w:rsidR="0031152F" w:rsidRPr="007553CA" w:rsidRDefault="0031152F" w:rsidP="007553CA">
      <w:pPr>
        <w:tabs>
          <w:tab w:val="left" w:pos="651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31152F" w:rsidRPr="007553CA" w:rsidRDefault="0031152F" w:rsidP="007553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 </w:t>
      </w:r>
      <w:r w:rsidRPr="007553C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</w:p>
    <w:p w:rsidR="0031152F" w:rsidRPr="007553CA" w:rsidRDefault="0031152F" w:rsidP="007553C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Общие положения</w:t>
      </w:r>
      <w:bookmarkStart w:id="1" w:name="label1"/>
      <w:bookmarkEnd w:id="1"/>
    </w:p>
    <w:p w:rsidR="0031152F" w:rsidRPr="007553CA" w:rsidRDefault="0031152F" w:rsidP="007553C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1152F" w:rsidRPr="007553CA" w:rsidRDefault="0031152F" w:rsidP="00755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определения объема и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предоставления субсидий детским и молодежным общественным объединениям, осуществляющим свою деятельность на территории Тверской области (далее – Порядок), </w:t>
      </w: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регламентирует процедуру предоставления субсидий из областного 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бюджета Тверской области </w:t>
      </w: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7553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78.1</w:t>
        </w:r>
      </w:hyperlink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детским и молодежным общественным объединениям, осуществляющим свою деятельность на территории Тверской области, в целях реализации проектов (программ), содержащих мероприятия, направленные </w:t>
      </w:r>
      <w:r w:rsidR="00BF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решение конкретных задач, соответствующих учредительным документам детских и молодежных общественных объединений (далее </w:t>
      </w:r>
      <w:r w:rsidR="00BF2FAB"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субсидии).</w:t>
      </w:r>
    </w:p>
    <w:p w:rsidR="0031152F" w:rsidRPr="007553CA" w:rsidRDefault="0031152F" w:rsidP="004A39DD">
      <w:pPr>
        <w:numPr>
          <w:ilvl w:val="0"/>
          <w:numId w:val="3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настоящего Порядка под детскими </w:t>
      </w:r>
      <w:r w:rsidRPr="007553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общественными объединениями понимаются формирования граждан в возрасте до 18 лет </w:t>
      </w:r>
      <w:r w:rsidR="004A44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</w:t>
      </w:r>
      <w:r w:rsidRPr="007553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совершеннолетних граждан, объединившихся для совместной деятельности, направленной на удовлетворение интересов, развитие творческих способностей и социальное становление членов объединения, а также в целях защиты своих прав и свобод</w:t>
      </w: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 </w:t>
      </w:r>
      <w:r w:rsidRPr="007553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молодежными общественными объединениями понимаются формирования граждан в возрасте до 30 лет, объединившихся на основе общности интересов для осуществления совместной деятельности, направленной на удовлетворение духовных и иных нематериальных потребностей, социальное становление и развитие членов объединения, а также в целях защиты своих прав и свобод.</w:t>
      </w: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52F" w:rsidRPr="007553CA" w:rsidRDefault="0031152F" w:rsidP="004A39DD">
      <w:pPr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бюджетных средств, предусмотренных </w:t>
      </w:r>
      <w:r w:rsidR="004A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субсидий, является Комитет по делам молодежи Тверской области (далее – организатор).</w:t>
      </w:r>
    </w:p>
    <w:p w:rsidR="0031152F" w:rsidRPr="007553CA" w:rsidRDefault="0031152F" w:rsidP="004A39DD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Право на получение субсидии имеют детские и молодежные общественные объединения, реализующие на территории Тверской области проекты (программы), содержащие мероприятия, направленные на решение конкретных задач, соответствующих учредительным документам такого юридического лица (далее – детские и/или молодежные объединения, 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объединения, получатель субсидии), отвечающие требованиям пункта 2 настоящего раздела и соответствующие следующим критериям: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объединение является межрегиональным, региональным или местным детским и/или молодежным объединением, зарегистрированным </w:t>
      </w:r>
      <w:r w:rsidR="004A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 на территории Тверской области </w:t>
      </w:r>
      <w:r w:rsidR="004A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осуществляющи</w:t>
      </w:r>
      <w:r w:rsidR="00FC6F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на территории Тверской области;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б) объединение не является государственным или муниципальным учреждением, политической партией (ее региональным отделением и иным структурным подразделением).</w:t>
      </w:r>
    </w:p>
    <w:p w:rsidR="0031152F" w:rsidRPr="007553CA" w:rsidRDefault="0031152F" w:rsidP="00755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Субсидии предоставляются за счет средств областного бюджета Тверской области в пределах бюджетных ассигнований, предусмотренных </w:t>
      </w:r>
      <w:r w:rsidR="004A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законе Тверской области об областном бюджете Тверской области </w:t>
      </w:r>
      <w:r w:rsidR="004A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финансовый год и на плановый период.</w:t>
      </w:r>
    </w:p>
    <w:p w:rsidR="0031152F" w:rsidRPr="007553CA" w:rsidRDefault="0031152F" w:rsidP="007553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Объединению запрещается приобретать за счет полученных из областного бюджета Тверской области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31152F" w:rsidRPr="007553CA" w:rsidRDefault="0031152F" w:rsidP="007553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152F" w:rsidRPr="007553CA" w:rsidRDefault="0031152F" w:rsidP="00755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</w:t>
      </w:r>
    </w:p>
    <w:p w:rsidR="0031152F" w:rsidRPr="007553CA" w:rsidRDefault="0031152F" w:rsidP="00755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предоставления субсидий</w:t>
      </w:r>
    </w:p>
    <w:p w:rsidR="0031152F" w:rsidRPr="007553CA" w:rsidRDefault="0031152F" w:rsidP="00755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Субсидии предоставляются по результатам конкурсного отбора проектов (программ), содержащих мероприятия, направленные на решение конкретных задач, соответствующих учредительным документам объединения (далее соответственно – конкурсный отбор, проект (программа). </w:t>
      </w: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Объединение направляет организатору заявку на предоставление субсидии по форме согласно приложению 1 к Порядку (далее – заявка), </w:t>
      </w:r>
      <w:r w:rsidR="004A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которой прилагаются следующие документы:</w:t>
      </w:r>
    </w:p>
    <w:p w:rsidR="0031152F" w:rsidRPr="007553CA" w:rsidRDefault="0031152F" w:rsidP="007553C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CA">
        <w:rPr>
          <w:rFonts w:ascii="Times New Roman" w:eastAsia="Times New Roman" w:hAnsi="Times New Roman" w:cs="Times New Roman"/>
          <w:sz w:val="28"/>
          <w:szCs w:val="28"/>
        </w:rPr>
        <w:t xml:space="preserve">а) выписка из Единого государственного реестра юридических лиц </w:t>
      </w:r>
      <w:r w:rsidR="004A445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7553CA">
        <w:rPr>
          <w:rFonts w:ascii="Times New Roman" w:eastAsia="Times New Roman" w:hAnsi="Times New Roman" w:cs="Times New Roman"/>
          <w:sz w:val="28"/>
          <w:szCs w:val="28"/>
        </w:rPr>
        <w:t>со сведениями о заявителе на дату подачи заявки;</w:t>
      </w:r>
    </w:p>
    <w:p w:rsidR="0031152F" w:rsidRPr="007553CA" w:rsidRDefault="0031152F" w:rsidP="007553C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CA">
        <w:rPr>
          <w:rFonts w:ascii="Times New Roman" w:eastAsia="Times New Roman" w:hAnsi="Times New Roman" w:cs="Times New Roman"/>
          <w:sz w:val="28"/>
          <w:szCs w:val="28"/>
        </w:rPr>
        <w:t xml:space="preserve">б) смета расходов на реализацию проекта (программы) детского </w:t>
      </w:r>
      <w:r w:rsidR="004A44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7553CA">
        <w:rPr>
          <w:rFonts w:ascii="Times New Roman" w:eastAsia="Times New Roman" w:hAnsi="Times New Roman" w:cs="Times New Roman"/>
          <w:sz w:val="28"/>
          <w:szCs w:val="28"/>
        </w:rPr>
        <w:t xml:space="preserve">или молодежного общественного объединения по форме согласно приложению 2 к Порядку (далее – смета расходов), подписанная руководителем объединения; </w:t>
      </w:r>
    </w:p>
    <w:p w:rsidR="0031152F" w:rsidRPr="007553CA" w:rsidRDefault="0031152F" w:rsidP="007553C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CA">
        <w:rPr>
          <w:rFonts w:ascii="Times New Roman" w:eastAsia="Times New Roman" w:hAnsi="Times New Roman" w:cs="Times New Roman"/>
          <w:sz w:val="28"/>
          <w:szCs w:val="28"/>
        </w:rPr>
        <w:t xml:space="preserve">в) описание проекта (программы) в соответствии с пунктом 9 Порядка; </w:t>
      </w:r>
    </w:p>
    <w:p w:rsidR="0031152F" w:rsidRPr="007553CA" w:rsidRDefault="0031152F" w:rsidP="007553C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CA">
        <w:rPr>
          <w:rFonts w:ascii="Times New Roman" w:eastAsia="Times New Roman" w:hAnsi="Times New Roman" w:cs="Times New Roman"/>
          <w:sz w:val="28"/>
          <w:szCs w:val="28"/>
        </w:rPr>
        <w:t>г) копия свидетельства о постановке на учет российской организации           в налоговом органе по месту ее нахождения, заверенная в установленном порядке;</w:t>
      </w:r>
    </w:p>
    <w:p w:rsidR="0031152F" w:rsidRPr="007553CA" w:rsidRDefault="0031152F" w:rsidP="007553C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д)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на дату подачи заявки;</w:t>
      </w:r>
    </w:p>
    <w:p w:rsidR="0031152F" w:rsidRPr="007553CA" w:rsidRDefault="0031152F" w:rsidP="007553C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е)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копия устава юридического лица на дату подачи заявки;</w:t>
      </w:r>
    </w:p>
    <w:p w:rsidR="0031152F" w:rsidRPr="007553CA" w:rsidRDefault="0031152F" w:rsidP="007553C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CA">
        <w:rPr>
          <w:rFonts w:ascii="Times New Roman" w:eastAsia="Times New Roman" w:hAnsi="Times New Roman" w:cs="Times New Roman"/>
          <w:sz w:val="28"/>
          <w:szCs w:val="28"/>
        </w:rPr>
        <w:t xml:space="preserve">ж) презентация проекта (программы) (слайды, видео (при наличии). </w:t>
      </w:r>
    </w:p>
    <w:p w:rsidR="0031152F" w:rsidRPr="007553CA" w:rsidRDefault="0031152F" w:rsidP="007553CA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к предоставлению документов, указанных в пункте 7 настоящего раздела, применяются с учетом положений Федерального закона от 27.07.2010 № 210-ФЗ «Об организации предоставления государственных </w:t>
      </w:r>
      <w:r w:rsidR="004A44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муниципальных услуг». </w:t>
      </w: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9. Описание проекта (программы) оформляется в виде отдельного документа и должно содержать следующие положения:</w:t>
      </w: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цель проекта (программы) (субъективное представление его авторов </w:t>
      </w:r>
      <w:r w:rsidR="001E18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о том, что изменится в результате реализации проекта (программы);</w:t>
      </w: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б) задачи проекта (программы) (конкретные шаги, которые необходимо предпринять для достижения поставленной цели);</w:t>
      </w: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</w:t>
      </w:r>
      <w:r w:rsidRPr="007553C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содержание и план реализации проекта (программы)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</w:t>
      </w:r>
      <w:r w:rsidRPr="007553C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финансовые, материальные, кадровые ресурсы и организационные возможности объединения по реализации проекта (программы).</w:t>
      </w:r>
    </w:p>
    <w:p w:rsidR="0031152F" w:rsidRPr="007553CA" w:rsidRDefault="0031152F" w:rsidP="007553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Объединение на дату подачи заявки должно соответствовать следующим требованиям:</w:t>
      </w: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объединение не находится в процессе ликвидации, реорганизации, банкротства;</w:t>
      </w:r>
    </w:p>
    <w:p w:rsidR="0031152F" w:rsidRPr="007553CA" w:rsidRDefault="0031152F" w:rsidP="007553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 объединения должна отсутствовать неисполненная обязанность </w:t>
      </w:r>
      <w:r w:rsidR="001E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 объединения 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должна отсутствовать просроченная задолженность </w:t>
      </w:r>
      <w:r w:rsidR="001E18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по возврату в областной бюджет Тверской области субсидий, бюджетных инвестиций, предоставленных в том числе в соответствии с иными правовыми актами Тверской области, и иная просроченная задолженность перед областным бюджетом Тверской области;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г) объединение реализует (планирует к реализации) проект (программу) на территории Тверской области.</w:t>
      </w:r>
    </w:p>
    <w:p w:rsidR="0031152F" w:rsidRPr="007553CA" w:rsidRDefault="0031152F" w:rsidP="007553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Заявки направляются объединениями в течение срока, установленного приказом организатора.  </w:t>
      </w:r>
    </w:p>
    <w:p w:rsidR="0031152F" w:rsidRPr="007553CA" w:rsidRDefault="0031152F" w:rsidP="007553C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53CA">
        <w:rPr>
          <w:rFonts w:ascii="Times New Roman" w:eastAsia="Times New Roman" w:hAnsi="Times New Roman" w:cs="Times New Roman"/>
          <w:bCs/>
          <w:sz w:val="28"/>
          <w:szCs w:val="28"/>
        </w:rPr>
        <w:t>Одно объединение может подавать неограниченное количество заявок.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12. Организатор принимает и регистрирует заявки в журнале входящей  корреспонденции, указывая номер принятой заявки, дату и время.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13. В течение 5 рабочих дней со дня регистрации заявки организатор рассматривает представленные объединением документы на их соответствие требованиям законодательства и Порядка.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14. В течение 10 рабочих дней со дня регистрации заявки организатор принимает одно из следующих решений: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а) о допуске объединения к конкурсному отбору;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б) об отказе в допуске объединения к конкурсному отбору.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отказа в допуске объединения к конкурсному отбору организатор в течение 5 рабочих дней со дня принятия соответствующего решения направляет участнику отбора мотивированное решение об отказе </w:t>
      </w:r>
      <w:r w:rsidR="001E18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в допуске к конкурсному отбору.</w:t>
      </w: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Основаниями отказа в допуске объединения к конкурсному отбору являются:</w:t>
      </w:r>
    </w:p>
    <w:p w:rsidR="0031152F" w:rsidRPr="007553CA" w:rsidRDefault="0031152F" w:rsidP="001E18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несоответствие требованиям, установленным </w:t>
      </w:r>
      <w:hyperlink r:id="rId8" w:history="1">
        <w:r w:rsidRPr="007553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</w:t>
        </w:r>
      </w:hyperlink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7553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4,</w:t>
        </w:r>
      </w:hyperlink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 9, 10 Порядка;</w:t>
      </w: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представление заявки с нарушением сроков, установленных </w:t>
      </w:r>
      <w:r w:rsidR="00BA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hyperlink r:id="rId10" w:history="1">
        <w:r w:rsidRPr="007553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</w:hyperlink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Порядка;</w:t>
      </w: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заявки, содержащей недостоверные сведения.</w:t>
      </w:r>
    </w:p>
    <w:p w:rsidR="0031152F" w:rsidRPr="007553CA" w:rsidRDefault="0031152F" w:rsidP="007553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>16. Информация о сроках приема заявок на получение субсидий размещается на сайте организатора в информационно-телекоммуникационной сети Интернет не позднее чем за 5 рабочих дней до дня начала приема заявок.</w:t>
      </w:r>
    </w:p>
    <w:p w:rsidR="0031152F" w:rsidRPr="007553CA" w:rsidRDefault="0031152F" w:rsidP="007553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52F" w:rsidRPr="007553CA" w:rsidRDefault="0031152F" w:rsidP="00755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75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</w:p>
    <w:p w:rsidR="0031152F" w:rsidRPr="007553CA" w:rsidRDefault="0031152F" w:rsidP="00755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конкурсного отбора </w:t>
      </w:r>
    </w:p>
    <w:p w:rsidR="0031152F" w:rsidRPr="007553CA" w:rsidRDefault="0031152F" w:rsidP="00755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52F" w:rsidRPr="007553CA" w:rsidRDefault="0031152F" w:rsidP="007553C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17. Информация о дате конкурсного отбора на получение субсидий размещается на сайте организатора в информационно-телекоммуникационной сети Интернет не позднее чем за 5 рабочих дней до дня начала приема заявок. </w:t>
      </w:r>
    </w:p>
    <w:p w:rsidR="0031152F" w:rsidRPr="007553CA" w:rsidRDefault="0031152F" w:rsidP="007553C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18. Конкурсный отбор осуществляется комиссией по отбору проектов (программ) для предоставления субсидий (далее </w:t>
      </w:r>
      <w:r w:rsidR="001E1893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Комиссия).</w:t>
      </w:r>
    </w:p>
    <w:p w:rsidR="0031152F" w:rsidRPr="007553CA" w:rsidRDefault="0031152F" w:rsidP="007553C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19. Состав Комиссии и положение о Комиссии утверждаются приказом организатора.</w:t>
      </w:r>
    </w:p>
    <w:p w:rsidR="0031152F" w:rsidRPr="007553CA" w:rsidRDefault="0031152F" w:rsidP="007553C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20. Заседания Комиссии проводятся в течение 30 рабочих дней после окончания срока приема заявок.</w:t>
      </w:r>
    </w:p>
    <w:p w:rsidR="0031152F" w:rsidRPr="007553CA" w:rsidRDefault="0031152F" w:rsidP="007553C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21. Субсидии предоставляются объединениям по итогам оценки проектов (программ) в соответствии с к</w:t>
      </w:r>
      <w:r w:rsidRPr="007553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ритериями оценки проектов (программ) 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приложению 3 к Порядку (далее – критерии оценки).</w:t>
      </w:r>
    </w:p>
    <w:p w:rsidR="0031152F" w:rsidRPr="007553CA" w:rsidRDefault="0031152F" w:rsidP="007553C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>22. Итоговая оценка проектов определяется как сумма баллов, полученных по каждому из критериев оценки.</w:t>
      </w:r>
    </w:p>
    <w:p w:rsidR="0031152F" w:rsidRPr="001E1893" w:rsidRDefault="0031152F" w:rsidP="00DB6266">
      <w:pPr>
        <w:numPr>
          <w:ilvl w:val="0"/>
          <w:numId w:val="4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баллов, полученных </w:t>
      </w:r>
      <w:r w:rsidR="001E1893"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объединени</w:t>
      </w:r>
      <w:r w:rsidR="001E18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ем </w:t>
      </w:r>
      <w:r w:rsidRPr="001E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конкурсного отбора, формируется рейтинг проектов в порядке убывания баллов (далее также </w:t>
      </w:r>
      <w:r w:rsidR="001E1893" w:rsidRPr="001E18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E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рейтинг) с указанием размера субсидии по каждому проекту (программе) объединения. При этом в рейтинге указываются коэффициенты Комиссии. </w:t>
      </w:r>
      <w:r w:rsidRPr="001E189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Высший коэффициент Комиссии составляет 1, его получает проект (программа), занимающий(ая) первую позицию в рейтинге. Каждый последующий проект (программа) в рейтинге получает коэффициент Комиссии не выше 0,9, снижаясь на 0,1 в соответствии с </w:t>
      </w:r>
      <w:r w:rsidRPr="001E1893">
        <w:rPr>
          <w:rFonts w:ascii="Times New Roman" w:eastAsia="Calibri" w:hAnsi="Times New Roman" w:cs="Times New Roman"/>
          <w:sz w:val="28"/>
          <w:szCs w:val="28"/>
          <w:lang w:eastAsia="ru-RU"/>
        </w:rPr>
        <w:t>рейтингом проекта (программы).</w:t>
      </w:r>
    </w:p>
    <w:p w:rsidR="0031152F" w:rsidRPr="007553CA" w:rsidRDefault="0031152F" w:rsidP="007553C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количества баллов, полученных проектами (программами) в ходе проведения конкурсного отбора, рейтинг формируется с учетом даты подачи и регистрационного номера заявки.</w:t>
      </w:r>
    </w:p>
    <w:p w:rsidR="0031152F" w:rsidRPr="007553CA" w:rsidRDefault="0031152F" w:rsidP="007553CA">
      <w:pPr>
        <w:numPr>
          <w:ilvl w:val="0"/>
          <w:numId w:val="40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Минимальное значение баллов в рейтинге проектов (программ), при котором представивший его участник конкурса признается победителем конкурса, равно 10.</w:t>
      </w:r>
    </w:p>
    <w:p w:rsidR="0031152F" w:rsidRPr="007553CA" w:rsidRDefault="0031152F" w:rsidP="007553CA">
      <w:pPr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конкурсного отбора Комиссия определяет:</w:t>
      </w:r>
    </w:p>
    <w:p w:rsidR="0031152F" w:rsidRPr="007553CA" w:rsidRDefault="0031152F" w:rsidP="007553C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итоговую балльную оценку проектов (программ);</w:t>
      </w:r>
    </w:p>
    <w:p w:rsidR="0031152F" w:rsidRPr="007553CA" w:rsidRDefault="0031152F" w:rsidP="007553C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рейтинг;</w:t>
      </w:r>
    </w:p>
    <w:p w:rsidR="0031152F" w:rsidRPr="007553CA" w:rsidRDefault="0031152F" w:rsidP="007553C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победителя (победителей) конкурсного отбора с учетом рейтинга </w:t>
      </w:r>
      <w:r w:rsidR="0008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объема бюджетных ассигнований, предусмотренных законом Тверской области об областном бюджете Тверской области на соответствующий финансовый год и плановый период;</w:t>
      </w:r>
    </w:p>
    <w:p w:rsidR="0031152F" w:rsidRPr="007553CA" w:rsidRDefault="0031152F" w:rsidP="007553C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размер субсидий.</w:t>
      </w:r>
    </w:p>
    <w:p w:rsidR="0031152F" w:rsidRPr="007553CA" w:rsidRDefault="0031152F" w:rsidP="007553CA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26. Размер субсидии определяется Комиссией по формуле:</w:t>
      </w:r>
    </w:p>
    <w:p w:rsidR="0031152F" w:rsidRPr="007553CA" w:rsidRDefault="0031152F" w:rsidP="007553C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152F" w:rsidRPr="007553CA" w:rsidRDefault="0031152F" w:rsidP="007553CA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Си = Ср * РОу,</w:t>
      </w:r>
    </w:p>
    <w:p w:rsidR="007553CA" w:rsidRDefault="007553CA" w:rsidP="007553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152F" w:rsidRPr="007553CA" w:rsidRDefault="0031152F" w:rsidP="007553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где</w:t>
      </w:r>
    </w:p>
    <w:p w:rsidR="0031152F" w:rsidRPr="007553CA" w:rsidRDefault="0031152F" w:rsidP="007553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Си – размер субсидии;</w:t>
      </w:r>
    </w:p>
    <w:p w:rsidR="0031152F" w:rsidRPr="007553CA" w:rsidRDefault="0031152F" w:rsidP="007553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Ср – запрашиваемая детским или молодежным общественным объединением сумма на реализацию проекта (программы);</w:t>
      </w:r>
    </w:p>
    <w:p w:rsidR="0031152F" w:rsidRPr="007553CA" w:rsidRDefault="0031152F" w:rsidP="007553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РОу – коэффициент Комиссии, определяемый в соответствии </w:t>
      </w:r>
      <w:r w:rsidR="000828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с пунктом 23 настоящего раздела.</w:t>
      </w:r>
    </w:p>
    <w:p w:rsidR="0031152F" w:rsidRPr="007553CA" w:rsidRDefault="0031152F" w:rsidP="000828A2">
      <w:pPr>
        <w:numPr>
          <w:ilvl w:val="0"/>
          <w:numId w:val="44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заседания Комиссии оформляется протокол, который подписывается всеми лицами, входящими в состав Комиссии, присутствовавшими на заседании Комиссии, и направляется организатору </w:t>
      </w:r>
      <w:r w:rsidR="00AF3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позднее 2 рабочих дней, следующих за днем его подписания. </w:t>
      </w:r>
    </w:p>
    <w:p w:rsidR="0031152F" w:rsidRPr="007553CA" w:rsidRDefault="0031152F" w:rsidP="000828A2">
      <w:pPr>
        <w:numPr>
          <w:ilvl w:val="0"/>
          <w:numId w:val="44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Распределение субсидий утверждается постановлением Правительства Тверской области.</w:t>
      </w:r>
    </w:p>
    <w:p w:rsidR="0031152F" w:rsidRPr="007553CA" w:rsidRDefault="0031152F" w:rsidP="000828A2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>29. На основании протокола заседания Комиссии организатор конкурсного отбора готовит проект постановления Правительства Тверской области об утверждении распределения субсидий.</w:t>
      </w:r>
    </w:p>
    <w:p w:rsidR="0031152F" w:rsidRPr="007553CA" w:rsidRDefault="0031152F" w:rsidP="000828A2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30. Итоги конкурсного отбора размещаются на сайте организатора конкурсного отбора в течение 10 рабочих дней со дня вступления в силу постановления Правительства Тверской области об утверждении распределения субсидий.</w:t>
      </w:r>
    </w:p>
    <w:p w:rsidR="0031152F" w:rsidRPr="007553CA" w:rsidRDefault="0031152F" w:rsidP="00755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52F" w:rsidRPr="007553CA" w:rsidRDefault="0031152F" w:rsidP="00755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</w:t>
      </w:r>
      <w:r w:rsidRPr="0075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</w:p>
    <w:p w:rsidR="0031152F" w:rsidRPr="007553CA" w:rsidRDefault="0031152F" w:rsidP="00755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субсидий</w:t>
      </w:r>
    </w:p>
    <w:p w:rsidR="0031152F" w:rsidRPr="007553CA" w:rsidRDefault="0031152F" w:rsidP="007553C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31. Предоставление субсидии осуществляется на основании соглашения </w:t>
      </w: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из областного бюджета Тверской области субсидий некоммерческим организациям, не являющимся государственными (муниципальными) учреждениями,</w:t>
      </w:r>
      <w:r w:rsidRPr="0075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по типовой форме, установленной Министерством финансов Тверской области (далее – соглашение).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32. Организатор в течение 10 календарных дней со дня вступления </w:t>
      </w:r>
      <w:r w:rsidR="00AF3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силу постановления Правительства Тверской области об утверждении распределения субсидий направляет получателю субсидии </w:t>
      </w:r>
      <w:hyperlink r:id="rId11" w:history="1">
        <w:r w:rsidRPr="007553C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соглашение</w:t>
        </w:r>
      </w:hyperlink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F3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для подписания.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33. Получатель субсидии не позднее 5 рабочих дней со дня получения соглашения представляет подписанное соглашение организатору.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34. </w:t>
      </w: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срок, установленный пунктом 33 настоящего раздела, объединение не направило в адрес организатора подписанное соглашение, субсидия не предоставляется.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указанном в абзаце первом настоящего пункта, проект соглашения направляется объединению, следующему в рейтинге за победителем (победителями), в порядке, установленном </w:t>
      </w:r>
      <w:hyperlink r:id="rId12" w:history="1">
        <w:r w:rsidRPr="007553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32</w:t>
        </w:r>
      </w:hyperlink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7553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33</w:t>
        </w:r>
      </w:hyperlink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раздела. Соответствующие изменения вносятся в постановление Правительства Тверской области об утверждении распределения субсидий.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35. Перечисление субсидии осуществляется на расчетный счет получателя субсидии в соответствии с соглашением в течение 10 рабочих дней после подписания соглашения.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152F" w:rsidRPr="007553CA" w:rsidRDefault="0031152F" w:rsidP="007553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 </w:t>
      </w:r>
      <w:r w:rsidRPr="007553C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</w:p>
    <w:p w:rsidR="0031152F" w:rsidRPr="007553CA" w:rsidRDefault="0031152F" w:rsidP="007553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 к отчетности</w:t>
      </w:r>
    </w:p>
    <w:p w:rsidR="0031152F" w:rsidRPr="007553CA" w:rsidRDefault="0031152F" w:rsidP="007553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152F" w:rsidRPr="007553CA" w:rsidRDefault="0031152F" w:rsidP="007553C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36.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Объединение представляет организатору </w:t>
      </w: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использовании субсидии на реализацию проекта (программы) по форме согласно приложению 4 к Порядку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приложением документов, подтверждающих использование субсидии по целевому назначению, в срок до 15 декабря года предоставления субсидии.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 </w:t>
      </w:r>
      <w:r w:rsidRPr="007553C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</w:p>
    <w:p w:rsidR="0031152F" w:rsidRPr="007553CA" w:rsidRDefault="0031152F" w:rsidP="007553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соблюдением условий, целей и порядка предоставления субсидии и ответственности за их нарушение</w:t>
      </w:r>
    </w:p>
    <w:p w:rsidR="0031152F" w:rsidRPr="007553CA" w:rsidRDefault="0031152F" w:rsidP="00755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152F" w:rsidRPr="007553CA" w:rsidRDefault="0031152F" w:rsidP="007553C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37.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Контроль за целевым и эффективным использованием бюджетных средств осуществляется в соответствии с бюджетным законодательством Российской Федерации.</w:t>
      </w:r>
    </w:p>
    <w:p w:rsidR="0031152F" w:rsidRPr="007553CA" w:rsidRDefault="0031152F" w:rsidP="007553C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38.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Соблюдение условий, целей и порядка предоставления субсидий их получателями подлежит обязательной проверке главным распорядителем бюджетных средств и органом государственного финансового контроля                в соответствии с законодательством.</w:t>
      </w:r>
    </w:p>
    <w:p w:rsidR="0031152F" w:rsidRPr="007553CA" w:rsidRDefault="0031152F" w:rsidP="007553C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39.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Полученные субсидии подлежат возврату в доход областного бюджета Тверской области в полном объеме в следующих случаях:</w:t>
      </w:r>
    </w:p>
    <w:p w:rsidR="0031152F" w:rsidRPr="007553CA" w:rsidRDefault="0031152F" w:rsidP="007553C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при нарушении объединением условий и требований Порядка, установленных при предоставлении субсидии, выявленном по фактам проверок, проведенных организатором и органом государственного финансового контроля;</w:t>
      </w:r>
    </w:p>
    <w:p w:rsidR="0031152F" w:rsidRPr="007553CA" w:rsidRDefault="0031152F" w:rsidP="007553C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б)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при установлении фактов предоставления объединением недостоверной информации.</w:t>
      </w:r>
    </w:p>
    <w:p w:rsidR="0031152F" w:rsidRPr="007553CA" w:rsidRDefault="0031152F" w:rsidP="007553CA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40.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При установлении фактов, указанных в пункте 39 настоящего раздела, организатор в течение 5 рабочих дней со дня выявления данных фактов, письменно уведомляет объединение о необходимости возврата полученной субсидии в доход областного бюджета Тверской области </w:t>
      </w:r>
      <w:r w:rsidR="00ED6A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причин возврата.</w:t>
      </w:r>
    </w:p>
    <w:p w:rsidR="0031152F" w:rsidRPr="007553CA" w:rsidRDefault="0031152F" w:rsidP="007553CA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41.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Объединение осуществляет возврат полученной субсидии в доход областного бюджета Тверской области в течение 30 календарных дней со дня получения уведомления организатора о необходимости возврата полученной субсидии в доход областного бюджета Тверской области.</w:t>
      </w:r>
    </w:p>
    <w:p w:rsidR="0031152F" w:rsidRPr="007553CA" w:rsidRDefault="0031152F" w:rsidP="007553CA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42.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случае невозврата объединением субсидии в областной бюджет Тверской области в сроки, предусмотренные пунктом 41 настоящего раздела, объединение несет ответственность в соответствии с законодательством Российской Федерации.</w:t>
      </w:r>
    </w:p>
    <w:p w:rsidR="0031152F" w:rsidRPr="007553CA" w:rsidRDefault="0031152F" w:rsidP="007553CA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</w:rPr>
        <w:t>43. Остатки субсидий, не использованные в отчетном финансовом году, в случаях, предусмотренных соглашением, подлежат возврату в областной бюджет Тверской области до 30 декабря текущего года.</w:t>
      </w:r>
    </w:p>
    <w:p w:rsidR="0031152F" w:rsidRPr="007553CA" w:rsidRDefault="0031152F" w:rsidP="007553CA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44. Объединение – участник конкурсного отбора вправе обжаловать решения, принятые организатором конкурсного отбора на основе Порядка, </w:t>
      </w:r>
      <w:r w:rsidR="00ED6A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  <w:t>Приложение 1</w:t>
      </w:r>
    </w:p>
    <w:p w:rsidR="0031152F" w:rsidRPr="007553CA" w:rsidRDefault="0031152F" w:rsidP="007553CA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Порядку определения объема </w:t>
      </w:r>
      <w:r w:rsidR="00436B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предоставления субсидий детским </w:t>
      </w:r>
      <w:r w:rsidR="00436B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и молодежным общественным объединениям, осуществляющим свою деятельность на территории Тверской области</w:t>
      </w:r>
    </w:p>
    <w:p w:rsidR="0031152F" w:rsidRDefault="0031152F" w:rsidP="007553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53CA" w:rsidRPr="007553CA" w:rsidRDefault="007553CA" w:rsidP="007553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ЗАЯВКА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предоставление субсидии 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 соответствии с Порядком предоставления субсидий детским </w:t>
      </w:r>
      <w:r w:rsidR="00436B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и молодежным общественным объединениям,</w:t>
      </w:r>
      <w:r w:rsidRPr="007553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осуществляющим свою деятельность на территории Тверской области, утвержденным постановлением Правительства Тверской области от__</w:t>
      </w:r>
      <w:r w:rsidR="00436B33"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____№____                (далее – Порядок),</w:t>
      </w:r>
    </w:p>
    <w:p w:rsidR="0031152F" w:rsidRPr="007553CA" w:rsidRDefault="0031152F" w:rsidP="007553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53CA">
        <w:rPr>
          <w:rFonts w:ascii="Times New Roman" w:eastAsia="Calibri" w:hAnsi="Times New Roman" w:cs="Times New Roman"/>
          <w:sz w:val="20"/>
          <w:szCs w:val="20"/>
          <w:lang w:eastAsia="ru-RU"/>
        </w:rPr>
        <w:t>(полное наименование детского или молодежного объединения)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детское или молодежное объединение) сообщает о согласии участвовать в конкурсном отборе на условиях, определенных Порядком, </w:t>
      </w:r>
      <w:r w:rsidR="00436B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и направляет настоящую заявку.</w:t>
      </w:r>
    </w:p>
    <w:p w:rsidR="0031152F" w:rsidRPr="007553CA" w:rsidRDefault="0031152F" w:rsidP="007553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2. Просим предоставить субсидию в размере____________________ (_______________________________________) рублей.</w:t>
      </w:r>
    </w:p>
    <w:p w:rsidR="0031152F" w:rsidRDefault="0031152F" w:rsidP="0075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53C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(сумма прописью)</w:t>
      </w:r>
    </w:p>
    <w:p w:rsidR="007553CA" w:rsidRPr="007553CA" w:rsidRDefault="007553CA" w:rsidP="0075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7458"/>
        <w:gridCol w:w="1354"/>
      </w:tblGrid>
      <w:tr w:rsidR="007553CA" w:rsidRPr="007553CA" w:rsidTr="0029641B">
        <w:trPr>
          <w:cantSplit/>
          <w:trHeight w:val="360"/>
          <w:tblHeader/>
        </w:trPr>
        <w:tc>
          <w:tcPr>
            <w:tcW w:w="526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458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показателя предоставляемых сведений</w:t>
            </w:r>
          </w:p>
        </w:tc>
        <w:tc>
          <w:tcPr>
            <w:tcW w:w="1354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</w:t>
            </w:r>
          </w:p>
        </w:tc>
      </w:tr>
      <w:tr w:rsidR="007553CA" w:rsidRPr="007553CA" w:rsidTr="0029641B">
        <w:trPr>
          <w:cantSplit/>
          <w:trHeight w:val="360"/>
        </w:trPr>
        <w:tc>
          <w:tcPr>
            <w:tcW w:w="526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58" w:type="dxa"/>
          </w:tcPr>
          <w:p w:rsidR="0031152F" w:rsidRPr="007553CA" w:rsidRDefault="0031152F" w:rsidP="0043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Полное и сокращенное наименование детского или молодежного объединения (в соответствии с учредительными документами) </w:t>
            </w:r>
          </w:p>
        </w:tc>
        <w:tc>
          <w:tcPr>
            <w:tcW w:w="1354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3CA" w:rsidRPr="007553CA" w:rsidTr="0029641B">
        <w:trPr>
          <w:cantSplit/>
          <w:trHeight w:val="240"/>
        </w:trPr>
        <w:tc>
          <w:tcPr>
            <w:tcW w:w="526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58" w:type="dxa"/>
          </w:tcPr>
          <w:p w:rsidR="0031152F" w:rsidRPr="007553CA" w:rsidRDefault="0031152F" w:rsidP="0043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и место регистрации детского или молодежного объединения</w:t>
            </w:r>
          </w:p>
        </w:tc>
        <w:tc>
          <w:tcPr>
            <w:tcW w:w="1354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3CA" w:rsidRPr="007553CA" w:rsidTr="0029641B">
        <w:trPr>
          <w:cantSplit/>
          <w:trHeight w:val="360"/>
        </w:trPr>
        <w:tc>
          <w:tcPr>
            <w:tcW w:w="526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58" w:type="dxa"/>
          </w:tcPr>
          <w:p w:rsidR="0031152F" w:rsidRPr="007553CA" w:rsidRDefault="0031152F" w:rsidP="0043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Организационно-правовая форма детского или молодежного объединения </w:t>
            </w:r>
          </w:p>
        </w:tc>
        <w:tc>
          <w:tcPr>
            <w:tcW w:w="1354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3CA" w:rsidRPr="007553CA" w:rsidTr="0029641B">
        <w:trPr>
          <w:cantSplit/>
          <w:trHeight w:val="240"/>
        </w:trPr>
        <w:tc>
          <w:tcPr>
            <w:tcW w:w="526" w:type="dxa"/>
            <w:vMerge w:val="restart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58" w:type="dxa"/>
          </w:tcPr>
          <w:p w:rsidR="0031152F" w:rsidRPr="007553CA" w:rsidRDefault="0031152F" w:rsidP="0043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Учредители детского или молодежного объединения: </w:t>
            </w:r>
          </w:p>
        </w:tc>
        <w:tc>
          <w:tcPr>
            <w:tcW w:w="1354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3CA" w:rsidRPr="007553CA" w:rsidTr="0029641B">
        <w:trPr>
          <w:cantSplit/>
          <w:trHeight w:val="240"/>
        </w:trPr>
        <w:tc>
          <w:tcPr>
            <w:tcW w:w="526" w:type="dxa"/>
            <w:vMerge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8" w:type="dxa"/>
          </w:tcPr>
          <w:p w:rsidR="0031152F" w:rsidRPr="007553CA" w:rsidRDefault="0031152F" w:rsidP="0043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физические лица (количество) </w:t>
            </w:r>
          </w:p>
        </w:tc>
        <w:tc>
          <w:tcPr>
            <w:tcW w:w="1354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3CA" w:rsidRPr="007553CA" w:rsidTr="0029641B">
        <w:trPr>
          <w:cantSplit/>
          <w:trHeight w:val="240"/>
        </w:trPr>
        <w:tc>
          <w:tcPr>
            <w:tcW w:w="526" w:type="dxa"/>
            <w:vMerge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8" w:type="dxa"/>
          </w:tcPr>
          <w:p w:rsidR="0031152F" w:rsidRPr="007553CA" w:rsidRDefault="0031152F" w:rsidP="0043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юридические лица (перечислить) </w:t>
            </w:r>
          </w:p>
        </w:tc>
        <w:tc>
          <w:tcPr>
            <w:tcW w:w="1354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3CA" w:rsidRPr="007553CA" w:rsidTr="0029641B">
        <w:trPr>
          <w:cantSplit/>
          <w:trHeight w:val="240"/>
        </w:trPr>
        <w:tc>
          <w:tcPr>
            <w:tcW w:w="526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58" w:type="dxa"/>
          </w:tcPr>
          <w:p w:rsidR="0031152F" w:rsidRPr="007553CA" w:rsidRDefault="0031152F" w:rsidP="0043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Вышестоящая организация (если имеется) </w:t>
            </w:r>
          </w:p>
        </w:tc>
        <w:tc>
          <w:tcPr>
            <w:tcW w:w="1354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3CA" w:rsidRPr="007553CA" w:rsidTr="0029641B">
        <w:trPr>
          <w:cantSplit/>
          <w:trHeight w:val="240"/>
        </w:trPr>
        <w:tc>
          <w:tcPr>
            <w:tcW w:w="526" w:type="dxa"/>
            <w:vMerge w:val="restart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58" w:type="dxa"/>
          </w:tcPr>
          <w:p w:rsidR="0031152F" w:rsidRPr="007553CA" w:rsidRDefault="0031152F" w:rsidP="0043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Юридический адрес детского или молодежного объединения:</w:t>
            </w:r>
          </w:p>
        </w:tc>
        <w:tc>
          <w:tcPr>
            <w:tcW w:w="1354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3CA" w:rsidRPr="007553CA" w:rsidTr="0029641B">
        <w:trPr>
          <w:cantSplit/>
          <w:trHeight w:val="240"/>
        </w:trPr>
        <w:tc>
          <w:tcPr>
            <w:tcW w:w="526" w:type="dxa"/>
            <w:vMerge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8" w:type="dxa"/>
          </w:tcPr>
          <w:p w:rsidR="0031152F" w:rsidRPr="007553CA" w:rsidRDefault="0031152F" w:rsidP="0043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фактический адрес детского или молодежного объединения:</w:t>
            </w:r>
          </w:p>
        </w:tc>
        <w:tc>
          <w:tcPr>
            <w:tcW w:w="1354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3CA" w:rsidRPr="007553CA" w:rsidTr="0029641B">
        <w:trPr>
          <w:cantSplit/>
          <w:trHeight w:val="240"/>
        </w:trPr>
        <w:tc>
          <w:tcPr>
            <w:tcW w:w="526" w:type="dxa"/>
            <w:vMerge w:val="restart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58" w:type="dxa"/>
          </w:tcPr>
          <w:p w:rsidR="0031152F" w:rsidRPr="007553CA" w:rsidRDefault="0031152F" w:rsidP="0043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1354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3CA" w:rsidRPr="007553CA" w:rsidTr="0029641B">
        <w:trPr>
          <w:cantSplit/>
          <w:trHeight w:val="240"/>
        </w:trPr>
        <w:tc>
          <w:tcPr>
            <w:tcW w:w="526" w:type="dxa"/>
            <w:vMerge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8" w:type="dxa"/>
          </w:tcPr>
          <w:p w:rsidR="0031152F" w:rsidRPr="007553CA" w:rsidRDefault="0031152F" w:rsidP="00436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факс </w:t>
            </w:r>
          </w:p>
        </w:tc>
        <w:tc>
          <w:tcPr>
            <w:tcW w:w="1354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3CA" w:rsidRPr="007553CA" w:rsidTr="0029641B">
        <w:trPr>
          <w:cantSplit/>
          <w:trHeight w:val="240"/>
        </w:trPr>
        <w:tc>
          <w:tcPr>
            <w:tcW w:w="526" w:type="dxa"/>
            <w:vMerge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8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е-mail </w:t>
            </w:r>
          </w:p>
        </w:tc>
        <w:tc>
          <w:tcPr>
            <w:tcW w:w="1354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3CA" w:rsidRPr="007553CA" w:rsidTr="0029641B">
        <w:trPr>
          <w:cantSplit/>
          <w:trHeight w:val="240"/>
        </w:trPr>
        <w:tc>
          <w:tcPr>
            <w:tcW w:w="526" w:type="dxa"/>
            <w:vMerge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8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адрес интернет-сайта или интернет-страницы                          детского или молодежного объединения </w:t>
            </w:r>
          </w:p>
        </w:tc>
        <w:tc>
          <w:tcPr>
            <w:tcW w:w="1354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3CA" w:rsidRPr="007553CA" w:rsidTr="0029641B">
        <w:trPr>
          <w:cantSplit/>
          <w:trHeight w:val="240"/>
        </w:trPr>
        <w:tc>
          <w:tcPr>
            <w:tcW w:w="526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58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Ф.И.О. (при наличии отчества) руководителя детского или молодежного объединения</w:t>
            </w:r>
          </w:p>
        </w:tc>
        <w:tc>
          <w:tcPr>
            <w:tcW w:w="1354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3CA" w:rsidRPr="007553CA" w:rsidTr="0029641B">
        <w:trPr>
          <w:cantSplit/>
          <w:trHeight w:val="240"/>
        </w:trPr>
        <w:tc>
          <w:tcPr>
            <w:tcW w:w="526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58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Ф.И.О. (при наличии отчества) главного бухгалтера детского или молодежного объединения</w:t>
            </w:r>
          </w:p>
        </w:tc>
        <w:tc>
          <w:tcPr>
            <w:tcW w:w="1354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3CA" w:rsidRPr="007553CA" w:rsidTr="0029641B">
        <w:trPr>
          <w:cantSplit/>
          <w:trHeight w:val="240"/>
        </w:trPr>
        <w:tc>
          <w:tcPr>
            <w:tcW w:w="526" w:type="dxa"/>
            <w:vMerge w:val="restart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58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Реквизиты детского или молодежного объединения: </w:t>
            </w:r>
          </w:p>
        </w:tc>
        <w:tc>
          <w:tcPr>
            <w:tcW w:w="1354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3CA" w:rsidRPr="007553CA" w:rsidTr="0029641B">
        <w:trPr>
          <w:cantSplit/>
          <w:trHeight w:val="240"/>
        </w:trPr>
        <w:tc>
          <w:tcPr>
            <w:tcW w:w="526" w:type="dxa"/>
            <w:vMerge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8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ИНН/КПП </w:t>
            </w:r>
          </w:p>
        </w:tc>
        <w:tc>
          <w:tcPr>
            <w:tcW w:w="1354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3CA" w:rsidRPr="007553CA" w:rsidTr="0029641B">
        <w:trPr>
          <w:cantSplit/>
          <w:trHeight w:val="240"/>
        </w:trPr>
        <w:tc>
          <w:tcPr>
            <w:tcW w:w="526" w:type="dxa"/>
            <w:vMerge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8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ОГРН, ОКПО, ОКВЭД</w:t>
            </w:r>
          </w:p>
        </w:tc>
        <w:tc>
          <w:tcPr>
            <w:tcW w:w="1354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3CA" w:rsidRPr="007553CA" w:rsidTr="0029641B">
        <w:trPr>
          <w:cantSplit/>
          <w:trHeight w:val="240"/>
        </w:trPr>
        <w:tc>
          <w:tcPr>
            <w:tcW w:w="526" w:type="dxa"/>
            <w:vMerge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8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расчетный счет </w:t>
            </w:r>
          </w:p>
        </w:tc>
        <w:tc>
          <w:tcPr>
            <w:tcW w:w="1354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3CA" w:rsidRPr="007553CA" w:rsidTr="0029641B">
        <w:trPr>
          <w:cantSplit/>
          <w:trHeight w:val="240"/>
        </w:trPr>
        <w:tc>
          <w:tcPr>
            <w:tcW w:w="526" w:type="dxa"/>
            <w:vMerge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8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банка </w:t>
            </w:r>
          </w:p>
        </w:tc>
        <w:tc>
          <w:tcPr>
            <w:tcW w:w="1354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3CA" w:rsidRPr="007553CA" w:rsidTr="0029641B">
        <w:trPr>
          <w:cantSplit/>
          <w:trHeight w:val="240"/>
        </w:trPr>
        <w:tc>
          <w:tcPr>
            <w:tcW w:w="526" w:type="dxa"/>
            <w:vMerge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8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корреспондентский счет </w:t>
            </w:r>
          </w:p>
        </w:tc>
        <w:tc>
          <w:tcPr>
            <w:tcW w:w="1354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3CA" w:rsidRPr="007553CA" w:rsidTr="0029641B">
        <w:trPr>
          <w:cantSplit/>
          <w:trHeight w:val="240"/>
        </w:trPr>
        <w:tc>
          <w:tcPr>
            <w:tcW w:w="526" w:type="dxa"/>
            <w:vMerge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8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БИК </w:t>
            </w:r>
          </w:p>
        </w:tc>
        <w:tc>
          <w:tcPr>
            <w:tcW w:w="1354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3CA" w:rsidRPr="007553CA" w:rsidTr="0029641B">
        <w:trPr>
          <w:cantSplit/>
          <w:trHeight w:val="240"/>
        </w:trPr>
        <w:tc>
          <w:tcPr>
            <w:tcW w:w="526" w:type="dxa"/>
            <w:vMerge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8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юридический адрес банка </w:t>
            </w:r>
          </w:p>
        </w:tc>
        <w:tc>
          <w:tcPr>
            <w:tcW w:w="1354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3CA" w:rsidRPr="007553CA" w:rsidTr="0029641B">
        <w:trPr>
          <w:cantSplit/>
          <w:trHeight w:val="480"/>
        </w:trPr>
        <w:tc>
          <w:tcPr>
            <w:tcW w:w="526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58" w:type="dxa"/>
          </w:tcPr>
          <w:p w:rsidR="0031152F" w:rsidRPr="007553CA" w:rsidRDefault="0031152F" w:rsidP="00DF6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География деятельности детского или молодежного объединения (перечислить все территории, на которых осуществляется регулярная деятельность) </w:t>
            </w:r>
          </w:p>
        </w:tc>
        <w:tc>
          <w:tcPr>
            <w:tcW w:w="1354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3CA" w:rsidRPr="007553CA" w:rsidTr="0029641B">
        <w:trPr>
          <w:cantSplit/>
          <w:trHeight w:val="240"/>
        </w:trPr>
        <w:tc>
          <w:tcPr>
            <w:tcW w:w="526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58" w:type="dxa"/>
          </w:tcPr>
          <w:p w:rsidR="0031152F" w:rsidRPr="007553CA" w:rsidRDefault="0031152F" w:rsidP="00DF6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Основные направления деятельности детского или молодежного объединения (не более 3) </w:t>
            </w:r>
          </w:p>
        </w:tc>
        <w:tc>
          <w:tcPr>
            <w:tcW w:w="1354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3CA" w:rsidRPr="007553CA" w:rsidTr="0029641B">
        <w:trPr>
          <w:cantSplit/>
          <w:trHeight w:val="360"/>
        </w:trPr>
        <w:tc>
          <w:tcPr>
            <w:tcW w:w="526" w:type="dxa"/>
            <w:vMerge w:val="restart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58" w:type="dxa"/>
          </w:tcPr>
          <w:p w:rsidR="0031152F" w:rsidRPr="007553CA" w:rsidRDefault="0031152F" w:rsidP="00DF6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членов детского или молодежного объединения (если имеются) (данные приводятся по состоянию на последний отчетный период):</w:t>
            </w:r>
          </w:p>
        </w:tc>
        <w:tc>
          <w:tcPr>
            <w:tcW w:w="1354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3CA" w:rsidRPr="007553CA" w:rsidTr="0029641B">
        <w:trPr>
          <w:cantSplit/>
          <w:trHeight w:val="240"/>
        </w:trPr>
        <w:tc>
          <w:tcPr>
            <w:tcW w:w="526" w:type="dxa"/>
            <w:vMerge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8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физических лиц                                </w:t>
            </w:r>
          </w:p>
        </w:tc>
        <w:tc>
          <w:tcPr>
            <w:tcW w:w="1354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3CA" w:rsidRPr="007553CA" w:rsidTr="0029641B">
        <w:trPr>
          <w:cantSplit/>
          <w:trHeight w:val="240"/>
        </w:trPr>
        <w:tc>
          <w:tcPr>
            <w:tcW w:w="526" w:type="dxa"/>
            <w:vMerge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8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юридических лиц                            </w:t>
            </w:r>
          </w:p>
        </w:tc>
        <w:tc>
          <w:tcPr>
            <w:tcW w:w="1354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3CA" w:rsidRPr="007553CA" w:rsidTr="0029641B">
        <w:trPr>
          <w:cantSplit/>
          <w:trHeight w:val="240"/>
        </w:trPr>
        <w:tc>
          <w:tcPr>
            <w:tcW w:w="526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58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Количество сотрудников, участвующих в реализации проекта (программы)                                      </w:t>
            </w:r>
          </w:p>
        </w:tc>
        <w:tc>
          <w:tcPr>
            <w:tcW w:w="1354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3CA" w:rsidRPr="007553CA" w:rsidTr="0029641B">
        <w:trPr>
          <w:cantSplit/>
          <w:trHeight w:val="240"/>
        </w:trPr>
        <w:tc>
          <w:tcPr>
            <w:tcW w:w="526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58" w:type="dxa"/>
          </w:tcPr>
          <w:p w:rsidR="0031152F" w:rsidRPr="007553CA" w:rsidRDefault="0031152F" w:rsidP="00DF6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Количество добровольцев, участвующих в реализации проекта (программы)                      </w:t>
            </w: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</w:tc>
        <w:tc>
          <w:tcPr>
            <w:tcW w:w="1354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3CA" w:rsidRPr="007553CA" w:rsidTr="0029641B">
        <w:trPr>
          <w:cantSplit/>
          <w:trHeight w:val="600"/>
        </w:trPr>
        <w:tc>
          <w:tcPr>
            <w:tcW w:w="526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58" w:type="dxa"/>
          </w:tcPr>
          <w:p w:rsidR="0031152F" w:rsidRPr="007553CA" w:rsidRDefault="0031152F" w:rsidP="009E7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Материалы о деятельности детского или молодежного объединения, размещенные в средствах массовой информации (пресса, телевидение, радио), </w:t>
            </w:r>
            <w:r w:rsidR="009E70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нформационно</w:t>
            </w:r>
            <w:r w:rsidR="009E70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телекоммуникационной сети Интернет за истекший год (с приложением копий публикаций, сюжетов и подтверждающих документов)</w:t>
            </w:r>
          </w:p>
        </w:tc>
        <w:tc>
          <w:tcPr>
            <w:tcW w:w="1354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3CA" w:rsidRPr="007553CA" w:rsidTr="0029641B">
        <w:trPr>
          <w:cantSplit/>
          <w:trHeight w:val="960"/>
        </w:trPr>
        <w:tc>
          <w:tcPr>
            <w:tcW w:w="526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458" w:type="dxa"/>
          </w:tcPr>
          <w:p w:rsidR="0031152F" w:rsidRPr="007553CA" w:rsidRDefault="0031152F" w:rsidP="00DF6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 мероприятиях информационного, консультационного и методического характера, организованных и проведенных в целях тиражирования (распространения) опыта реализации социально значимых проектов (программ) среди иных некоммерческих организаций региона (с приложением подтверждающих документов)</w:t>
            </w:r>
          </w:p>
        </w:tc>
        <w:tc>
          <w:tcPr>
            <w:tcW w:w="1354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53CA" w:rsidRPr="007553CA" w:rsidTr="0029641B">
        <w:trPr>
          <w:cantSplit/>
          <w:trHeight w:val="960"/>
        </w:trPr>
        <w:tc>
          <w:tcPr>
            <w:tcW w:w="526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458" w:type="dxa"/>
          </w:tcPr>
          <w:p w:rsidR="0031152F" w:rsidRPr="007553CA" w:rsidRDefault="0031152F" w:rsidP="00DF6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 предоставления субсидии детским или молодежным объединениям, осуществляющим деятельность на территории Тверской области</w:t>
            </w:r>
          </w:p>
        </w:tc>
        <w:tc>
          <w:tcPr>
            <w:tcW w:w="1354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53CA" w:rsidRDefault="007553CA" w:rsidP="00755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3. В случае принятия решения о предоставлении субсидии ______________________________________________________________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53C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(полное наименование детского или молодежного объединения)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берет на себя обязательство выполнять условия предоставления субсидий детским и молодежным объединениям, осуществляющим деятельность на территории Тверской области, определенные Порядком, соглашением о предоставлении из областного бюджета Тверской области субсидий некоммерческим организациям, не являющимся государственными (муниципальными) учреждениями, в соответствии с типовой формой, установленной Министерством финансов Тверской области.</w:t>
      </w:r>
    </w:p>
    <w:p w:rsidR="0031152F" w:rsidRPr="007553CA" w:rsidRDefault="0031152F" w:rsidP="007553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4. Настоящей заявкой подтверждаем, что ____________________</w:t>
      </w:r>
      <w:r w:rsidR="009E70CE"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_________________________________________: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(полное наименование детского или молодежного объединения)</w:t>
      </w: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а) детское или молодежное объединение является</w:t>
      </w:r>
    </w:p>
    <w:p w:rsidR="0031152F" w:rsidRPr="007553CA" w:rsidRDefault="0031152F" w:rsidP="009E70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  <w:r w:rsidR="009E70CE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</w:t>
      </w:r>
      <w:r w:rsidR="009E70CE"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____________________________________________,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</w:t>
      </w:r>
      <w:r w:rsidRPr="007553CA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  <w:t>межрегиональное, региональное или местное детское или молодежное объединение</w:t>
      </w:r>
      <w:r w:rsidRPr="007553CA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 w:rsidRPr="007553C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E70C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7553C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деятельность которого осуществляется на территории Тверской области;</w:t>
      </w: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детское или молодежное 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объединение является юридическим лицом, зарегистрированным в установленном порядке на территории Тверской области;</w:t>
      </w:r>
    </w:p>
    <w:p w:rsidR="0031152F" w:rsidRPr="007553CA" w:rsidRDefault="0031152F" w:rsidP="007553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</w:t>
      </w: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детское или молодежное 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объединение не находится в стадии ликвидации, реорганизации, банкротства;</w:t>
      </w:r>
    </w:p>
    <w:p w:rsidR="0031152F" w:rsidRPr="007553CA" w:rsidRDefault="0031152F" w:rsidP="007553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</w:t>
      </w: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детское или молодежное 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объединение не является государственным или муниципальным учреждением, политической партией (ее региональным отделением и иным структурным подразделением);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д) объединение не имеет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е) объединение не имеет просроченной задолженности по возврату </w:t>
      </w:r>
      <w:r w:rsidR="00A845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в областной бюджет Тверской области субсидий, бюджетных инвестиций, предоставленных в том числе в соответствии с иными правовыми актами Тверской области, и иной просроченной задолженности перед областным бюджетом Тверской области;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ж) объединение реализует проект (программу) на территории Тверской области.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5. Гарантируем достоверность сведений, представленных в настоящей заявке и прилагаемых к ней документах.</w:t>
      </w: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Приложение: 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>1) ___________________________________________________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>2) ___________________________________________________</w:t>
      </w: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Дата подачи: ___ ___________ 20__ г.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объединения                         __________________ (_______________________)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</w:t>
      </w:r>
      <w:r w:rsidRPr="007553CA">
        <w:rPr>
          <w:rFonts w:ascii="Times New Roman" w:eastAsia="Calibri" w:hAnsi="Times New Roman" w:cs="Times New Roman"/>
          <w:sz w:val="20"/>
          <w:szCs w:val="20"/>
          <w:lang w:eastAsia="ru-RU"/>
        </w:rPr>
        <w:t>(подпись)                           (Ф</w:t>
      </w:r>
      <w:r w:rsidR="00FC6F29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 w:rsidRPr="007553CA">
        <w:rPr>
          <w:rFonts w:ascii="Times New Roman" w:eastAsia="Calibri" w:hAnsi="Times New Roman" w:cs="Times New Roman"/>
          <w:sz w:val="20"/>
          <w:szCs w:val="20"/>
          <w:lang w:eastAsia="ru-RU"/>
        </w:rPr>
        <w:t>И</w:t>
      </w:r>
      <w:r w:rsidR="00FC6F29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 w:rsidRPr="007553CA">
        <w:rPr>
          <w:rFonts w:ascii="Times New Roman" w:eastAsia="Calibri" w:hAnsi="Times New Roman" w:cs="Times New Roman"/>
          <w:sz w:val="20"/>
          <w:szCs w:val="20"/>
          <w:lang w:eastAsia="ru-RU"/>
        </w:rPr>
        <w:t>О</w:t>
      </w:r>
      <w:r w:rsidR="00FC6F29">
        <w:rPr>
          <w:rFonts w:ascii="Times New Roman" w:eastAsia="Calibri" w:hAnsi="Times New Roman" w:cs="Times New Roman"/>
          <w:sz w:val="20"/>
          <w:szCs w:val="20"/>
          <w:lang w:eastAsia="ru-RU"/>
        </w:rPr>
        <w:t>. (при наличии отчества</w:t>
      </w:r>
      <w:r w:rsidRPr="007553CA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бухгалтер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объединения                          __________________ (______________________)                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53C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(подпись)                         (Ф</w:t>
      </w:r>
      <w:r w:rsidR="00FC6F29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 w:rsidRPr="007553CA">
        <w:rPr>
          <w:rFonts w:ascii="Times New Roman" w:eastAsia="Calibri" w:hAnsi="Times New Roman" w:cs="Times New Roman"/>
          <w:sz w:val="20"/>
          <w:szCs w:val="20"/>
          <w:lang w:eastAsia="ru-RU"/>
        </w:rPr>
        <w:t>И</w:t>
      </w:r>
      <w:r w:rsidR="00FC6F29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 w:rsidRPr="007553CA">
        <w:rPr>
          <w:rFonts w:ascii="Times New Roman" w:eastAsia="Calibri" w:hAnsi="Times New Roman" w:cs="Times New Roman"/>
          <w:sz w:val="20"/>
          <w:szCs w:val="20"/>
          <w:lang w:eastAsia="ru-RU"/>
        </w:rPr>
        <w:t>О</w:t>
      </w:r>
      <w:r w:rsidR="00FC6F29">
        <w:rPr>
          <w:rFonts w:ascii="Times New Roman" w:eastAsia="Calibri" w:hAnsi="Times New Roman" w:cs="Times New Roman"/>
          <w:sz w:val="20"/>
          <w:szCs w:val="20"/>
          <w:lang w:eastAsia="ru-RU"/>
        </w:rPr>
        <w:t>. (при наличии отчества</w:t>
      </w:r>
      <w:r w:rsidR="00FC6F29" w:rsidRPr="007553CA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3CA">
        <w:rPr>
          <w:rFonts w:ascii="Times New Roman" w:eastAsia="Calibri" w:hAnsi="Times New Roman" w:cs="Times New Roman"/>
          <w:sz w:val="24"/>
          <w:szCs w:val="24"/>
          <w:lang w:eastAsia="ru-RU"/>
        </w:rPr>
        <w:t>М.П. (при наличии)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  <w:t>Приложение 2</w:t>
      </w:r>
    </w:p>
    <w:p w:rsidR="0031152F" w:rsidRPr="007553CA" w:rsidRDefault="0031152F" w:rsidP="007553CA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Порядку определения объема </w:t>
      </w:r>
      <w:r w:rsidR="00A845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предоставления субсидий детским </w:t>
      </w:r>
      <w:r w:rsidR="00A845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молодежным общественным объединениям, осуществляющим свою деятельность на территории Тверской области </w:t>
      </w:r>
    </w:p>
    <w:p w:rsidR="0031152F" w:rsidRPr="007553CA" w:rsidRDefault="0031152F" w:rsidP="007553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1152F" w:rsidRPr="007553CA" w:rsidRDefault="00FC6F29" w:rsidP="007553C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детского</w:t>
      </w:r>
      <w:r w:rsidR="0031152F" w:rsidRPr="007553C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или молодежного общественного объединения)</w:t>
      </w:r>
    </w:p>
    <w:p w:rsidR="0031152F" w:rsidRPr="007553CA" w:rsidRDefault="0031152F" w:rsidP="007553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152F" w:rsidRPr="007553CA" w:rsidRDefault="0031152F" w:rsidP="007553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Смета расходов на реализацию проекта (программы) 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детского или молодежного общественного объединения</w:t>
      </w:r>
    </w:p>
    <w:p w:rsidR="0031152F" w:rsidRPr="007553CA" w:rsidRDefault="0031152F" w:rsidP="007553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152F" w:rsidRPr="007553CA" w:rsidRDefault="0031152F" w:rsidP="007553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Общая сумма расходов:</w:t>
      </w:r>
    </w:p>
    <w:p w:rsidR="0031152F" w:rsidRPr="007553CA" w:rsidRDefault="0031152F" w:rsidP="007553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Собственные средства:</w:t>
      </w:r>
    </w:p>
    <w:p w:rsidR="0031152F" w:rsidRPr="007553CA" w:rsidRDefault="0031152F" w:rsidP="007553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Запрашиваемый размер субсидии:</w:t>
      </w:r>
    </w:p>
    <w:p w:rsidR="0031152F" w:rsidRPr="007553CA" w:rsidRDefault="0031152F" w:rsidP="007553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Другие предполагаемые поступления:</w:t>
      </w:r>
    </w:p>
    <w:p w:rsidR="0031152F" w:rsidRPr="007553CA" w:rsidRDefault="0031152F" w:rsidP="007553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452"/>
        <w:gridCol w:w="1571"/>
        <w:gridCol w:w="1581"/>
        <w:gridCol w:w="1532"/>
        <w:gridCol w:w="1543"/>
      </w:tblGrid>
      <w:tr w:rsidR="007553CA" w:rsidRPr="007553CA" w:rsidTr="007553CA">
        <w:tc>
          <w:tcPr>
            <w:tcW w:w="675" w:type="dxa"/>
            <w:shd w:val="clear" w:color="auto" w:fill="auto"/>
          </w:tcPr>
          <w:p w:rsidR="0031152F" w:rsidRPr="007553CA" w:rsidRDefault="0031152F" w:rsidP="00A84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1152F" w:rsidRPr="007553CA" w:rsidRDefault="0031152F" w:rsidP="00A84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15" w:type="dxa"/>
            <w:shd w:val="clear" w:color="auto" w:fill="auto"/>
          </w:tcPr>
          <w:p w:rsidR="0031152F" w:rsidRPr="007553CA" w:rsidRDefault="0031152F" w:rsidP="00A84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95" w:type="dxa"/>
            <w:shd w:val="clear" w:color="auto" w:fill="auto"/>
          </w:tcPr>
          <w:p w:rsidR="0031152F" w:rsidRPr="007553CA" w:rsidRDefault="0031152F" w:rsidP="00A84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95" w:type="dxa"/>
            <w:shd w:val="clear" w:color="auto" w:fill="auto"/>
          </w:tcPr>
          <w:p w:rsidR="0031152F" w:rsidRPr="007553CA" w:rsidRDefault="0031152F" w:rsidP="00A84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</w:t>
            </w:r>
            <w:r w:rsidR="00A845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ичество</w:t>
            </w:r>
          </w:p>
        </w:tc>
        <w:tc>
          <w:tcPr>
            <w:tcW w:w="1595" w:type="dxa"/>
            <w:shd w:val="clear" w:color="auto" w:fill="auto"/>
          </w:tcPr>
          <w:p w:rsidR="0031152F" w:rsidRPr="007553CA" w:rsidRDefault="0031152F" w:rsidP="00A84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596" w:type="dxa"/>
            <w:shd w:val="clear" w:color="auto" w:fill="auto"/>
          </w:tcPr>
          <w:p w:rsidR="0031152F" w:rsidRPr="007553CA" w:rsidRDefault="0031152F" w:rsidP="00A84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сумма, руб.</w:t>
            </w:r>
          </w:p>
        </w:tc>
      </w:tr>
      <w:tr w:rsidR="007553CA" w:rsidRPr="007553CA" w:rsidTr="007553CA">
        <w:tc>
          <w:tcPr>
            <w:tcW w:w="675" w:type="dxa"/>
            <w:shd w:val="clear" w:color="auto" w:fill="auto"/>
          </w:tcPr>
          <w:p w:rsidR="0031152F" w:rsidRPr="007553CA" w:rsidRDefault="0031152F" w:rsidP="00755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31152F" w:rsidRPr="007553CA" w:rsidRDefault="0031152F" w:rsidP="00755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31152F" w:rsidRPr="007553CA" w:rsidRDefault="0031152F" w:rsidP="00755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31152F" w:rsidRPr="007553CA" w:rsidRDefault="0031152F" w:rsidP="00755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31152F" w:rsidRPr="007553CA" w:rsidRDefault="0031152F" w:rsidP="00755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31152F" w:rsidRPr="007553CA" w:rsidRDefault="0031152F" w:rsidP="00755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3CA" w:rsidRPr="007553CA" w:rsidTr="007553CA">
        <w:tc>
          <w:tcPr>
            <w:tcW w:w="675" w:type="dxa"/>
            <w:shd w:val="clear" w:color="auto" w:fill="auto"/>
          </w:tcPr>
          <w:p w:rsidR="0031152F" w:rsidRPr="007553CA" w:rsidRDefault="0031152F" w:rsidP="00755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  <w:shd w:val="clear" w:color="auto" w:fill="auto"/>
          </w:tcPr>
          <w:p w:rsidR="0031152F" w:rsidRPr="007553CA" w:rsidRDefault="0031152F" w:rsidP="00755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31152F" w:rsidRPr="007553CA" w:rsidRDefault="0031152F" w:rsidP="00755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31152F" w:rsidRPr="007553CA" w:rsidRDefault="0031152F" w:rsidP="00755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31152F" w:rsidRPr="007553CA" w:rsidRDefault="0031152F" w:rsidP="00755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31152F" w:rsidRPr="007553CA" w:rsidRDefault="0031152F" w:rsidP="00755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3CA" w:rsidRPr="007553CA" w:rsidTr="007553CA">
        <w:tc>
          <w:tcPr>
            <w:tcW w:w="675" w:type="dxa"/>
            <w:shd w:val="clear" w:color="auto" w:fill="auto"/>
          </w:tcPr>
          <w:p w:rsidR="0031152F" w:rsidRPr="007553CA" w:rsidRDefault="0031152F" w:rsidP="00755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  <w:shd w:val="clear" w:color="auto" w:fill="auto"/>
          </w:tcPr>
          <w:p w:rsidR="0031152F" w:rsidRPr="007553CA" w:rsidRDefault="0031152F" w:rsidP="00755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31152F" w:rsidRPr="007553CA" w:rsidRDefault="0031152F" w:rsidP="00755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31152F" w:rsidRPr="007553CA" w:rsidRDefault="0031152F" w:rsidP="00755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31152F" w:rsidRPr="007553CA" w:rsidRDefault="0031152F" w:rsidP="00755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31152F" w:rsidRPr="007553CA" w:rsidRDefault="0031152F" w:rsidP="00755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3CA" w:rsidRPr="007553CA" w:rsidTr="007553CA">
        <w:tc>
          <w:tcPr>
            <w:tcW w:w="675" w:type="dxa"/>
            <w:shd w:val="clear" w:color="auto" w:fill="auto"/>
          </w:tcPr>
          <w:p w:rsidR="0031152F" w:rsidRPr="007553CA" w:rsidRDefault="0031152F" w:rsidP="00755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5" w:type="dxa"/>
            <w:shd w:val="clear" w:color="auto" w:fill="auto"/>
          </w:tcPr>
          <w:p w:rsidR="0031152F" w:rsidRPr="007553CA" w:rsidRDefault="0031152F" w:rsidP="00755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31152F" w:rsidRPr="007553CA" w:rsidRDefault="0031152F" w:rsidP="00755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31152F" w:rsidRPr="007553CA" w:rsidRDefault="0031152F" w:rsidP="00755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31152F" w:rsidRPr="007553CA" w:rsidRDefault="0031152F" w:rsidP="00755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31152F" w:rsidRPr="007553CA" w:rsidRDefault="0031152F" w:rsidP="00755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3CA" w:rsidRPr="007553CA" w:rsidTr="007553CA">
        <w:tc>
          <w:tcPr>
            <w:tcW w:w="675" w:type="dxa"/>
            <w:shd w:val="clear" w:color="auto" w:fill="auto"/>
          </w:tcPr>
          <w:p w:rsidR="0031152F" w:rsidRPr="007553CA" w:rsidRDefault="0031152F" w:rsidP="00755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shd w:val="clear" w:color="auto" w:fill="auto"/>
          </w:tcPr>
          <w:p w:rsidR="0031152F" w:rsidRPr="007553CA" w:rsidRDefault="0031152F" w:rsidP="00755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53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95" w:type="dxa"/>
            <w:shd w:val="clear" w:color="auto" w:fill="auto"/>
          </w:tcPr>
          <w:p w:rsidR="0031152F" w:rsidRPr="007553CA" w:rsidRDefault="0031152F" w:rsidP="00755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31152F" w:rsidRPr="007553CA" w:rsidRDefault="0031152F" w:rsidP="00755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31152F" w:rsidRPr="007553CA" w:rsidRDefault="0031152F" w:rsidP="00755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shd w:val="clear" w:color="auto" w:fill="auto"/>
          </w:tcPr>
          <w:p w:rsidR="0031152F" w:rsidRPr="007553CA" w:rsidRDefault="0031152F" w:rsidP="00755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152F" w:rsidRPr="007553CA" w:rsidRDefault="0031152F" w:rsidP="007553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1152F" w:rsidRPr="007553CA" w:rsidRDefault="0031152F" w:rsidP="007553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1152F" w:rsidRPr="007553CA" w:rsidRDefault="0031152F" w:rsidP="007553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1152F" w:rsidRPr="007553CA" w:rsidRDefault="0031152F" w:rsidP="007553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1152F" w:rsidRPr="007553CA" w:rsidRDefault="0031152F" w:rsidP="007553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объединения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__________/___________________</w:t>
      </w:r>
    </w:p>
    <w:p w:rsidR="00FC6F29" w:rsidRPr="007553CA" w:rsidRDefault="0031152F" w:rsidP="00FC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53C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7553C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7553C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7553C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7553C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7553C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7553CA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(подпись)       </w:t>
      </w:r>
      <w:r w:rsidR="00FC6F29" w:rsidRPr="007553CA">
        <w:rPr>
          <w:rFonts w:ascii="Times New Roman" w:eastAsia="Calibri" w:hAnsi="Times New Roman" w:cs="Times New Roman"/>
          <w:sz w:val="20"/>
          <w:szCs w:val="20"/>
          <w:lang w:eastAsia="ru-RU"/>
        </w:rPr>
        <w:t>(Ф</w:t>
      </w:r>
      <w:r w:rsidR="00FC6F29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 w:rsidR="00FC6F29" w:rsidRPr="007553CA">
        <w:rPr>
          <w:rFonts w:ascii="Times New Roman" w:eastAsia="Calibri" w:hAnsi="Times New Roman" w:cs="Times New Roman"/>
          <w:sz w:val="20"/>
          <w:szCs w:val="20"/>
          <w:lang w:eastAsia="ru-RU"/>
        </w:rPr>
        <w:t>И</w:t>
      </w:r>
      <w:r w:rsidR="00FC6F29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 w:rsidR="00FC6F29" w:rsidRPr="007553CA">
        <w:rPr>
          <w:rFonts w:ascii="Times New Roman" w:eastAsia="Calibri" w:hAnsi="Times New Roman" w:cs="Times New Roman"/>
          <w:sz w:val="20"/>
          <w:szCs w:val="20"/>
          <w:lang w:eastAsia="ru-RU"/>
        </w:rPr>
        <w:t>О</w:t>
      </w:r>
      <w:r w:rsidR="00FC6F29">
        <w:rPr>
          <w:rFonts w:ascii="Times New Roman" w:eastAsia="Calibri" w:hAnsi="Times New Roman" w:cs="Times New Roman"/>
          <w:sz w:val="20"/>
          <w:szCs w:val="20"/>
          <w:lang w:eastAsia="ru-RU"/>
        </w:rPr>
        <w:t>. (при наличии отчества</w:t>
      </w:r>
      <w:r w:rsidR="00FC6F29" w:rsidRPr="007553CA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31152F" w:rsidRPr="007553CA" w:rsidRDefault="0031152F" w:rsidP="007553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53C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</w:t>
      </w:r>
    </w:p>
    <w:p w:rsidR="0031152F" w:rsidRPr="007553CA" w:rsidRDefault="0031152F" w:rsidP="007553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1152F" w:rsidRPr="007553CA" w:rsidRDefault="0031152F" w:rsidP="007553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1152F" w:rsidRPr="007553CA" w:rsidRDefault="0031152F" w:rsidP="007553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53CA">
        <w:rPr>
          <w:rFonts w:ascii="Times New Roman" w:eastAsia="Calibri" w:hAnsi="Times New Roman" w:cs="Times New Roman"/>
          <w:sz w:val="20"/>
          <w:szCs w:val="20"/>
          <w:lang w:eastAsia="ru-RU"/>
        </w:rPr>
        <w:t>М</w:t>
      </w:r>
      <w:r w:rsidR="00A8452E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 w:rsidRPr="007553CA">
        <w:rPr>
          <w:rFonts w:ascii="Times New Roman" w:eastAsia="Calibri" w:hAnsi="Times New Roman" w:cs="Times New Roman"/>
          <w:sz w:val="20"/>
          <w:szCs w:val="20"/>
          <w:lang w:eastAsia="ru-RU"/>
        </w:rPr>
        <w:t>П</w:t>
      </w:r>
      <w:r w:rsidR="00A8452E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 w:rsidRPr="007553C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(при наличии)</w:t>
      </w:r>
    </w:p>
    <w:p w:rsidR="0031152F" w:rsidRPr="007553CA" w:rsidRDefault="0031152F" w:rsidP="007553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1152F" w:rsidRPr="007553CA" w:rsidRDefault="0031152F" w:rsidP="007553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1152F" w:rsidRPr="007553CA" w:rsidRDefault="0031152F" w:rsidP="007553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 ____________ 20__ года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  <w:t>Приложение 3</w:t>
      </w:r>
    </w:p>
    <w:p w:rsidR="0031152F" w:rsidRPr="007553CA" w:rsidRDefault="0031152F" w:rsidP="007553CA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Порядку определения объема </w:t>
      </w:r>
      <w:r w:rsidR="00A845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и предоставления субсидий детским</w:t>
      </w:r>
      <w:r w:rsidR="00A845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молодежным общественным объединениям, осуществляющим свою деятельность на территории Тверской области</w:t>
      </w:r>
    </w:p>
    <w:p w:rsidR="0031152F" w:rsidRDefault="0031152F" w:rsidP="007553CA">
      <w:pPr>
        <w:autoSpaceDE w:val="0"/>
        <w:autoSpaceDN w:val="0"/>
        <w:adjustRightInd w:val="0"/>
        <w:spacing w:after="0" w:line="240" w:lineRule="auto"/>
        <w:ind w:left="48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53CA" w:rsidRPr="007553CA" w:rsidRDefault="007553CA" w:rsidP="007553CA">
      <w:pPr>
        <w:autoSpaceDE w:val="0"/>
        <w:autoSpaceDN w:val="0"/>
        <w:adjustRightInd w:val="0"/>
        <w:spacing w:after="0" w:line="240" w:lineRule="auto"/>
        <w:ind w:left="48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152F" w:rsidRPr="007553CA" w:rsidRDefault="0031152F" w:rsidP="007553C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Критерии 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оценки проектов (программ)</w:t>
      </w:r>
    </w:p>
    <w:p w:rsidR="0031152F" w:rsidRPr="007553CA" w:rsidRDefault="0031152F" w:rsidP="007553C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1. Уникальность проекта (программы) детского или молодежного общественного объединения (далее – объединение):</w:t>
      </w: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а) в рамках муниципального образования Тверской области – 1 балл;</w:t>
      </w: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б) в рамках Тверской области – 2 балла.</w:t>
      </w: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7553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Актуальность и социальная значимость проекта (программы) объединения:</w:t>
      </w: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а) в рамках муниципального образования Тверской области – 1 балл;</w:t>
      </w: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б) в рамках Тверской области – 2 балла;</w:t>
      </w: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в) в рамках Российской Федерации – 3 балла.</w:t>
      </w: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</w:t>
      </w: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Возможность дальнейшего развития и тиражирования проекта (программы) объединения:</w:t>
      </w: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а) в рамках отдельных муниципальных образований Тверской области – 1 балл;</w:t>
      </w: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б) в рамках Тверской области – 2 балла;</w:t>
      </w: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в) в рамках Российской Федерации – 3 балла.</w:t>
      </w: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Pr="007553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Масштаб реализации проекта (программы) объединения:</w:t>
      </w: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а) реализуется (планируется к реализации) на территории одного муниципального образования Тверской области – 1 балл;</w:t>
      </w: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б) имеет межмуниципальный статус – 2 балла;</w:t>
      </w: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в) имеет региональный статус – 3 балла;</w:t>
      </w: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г) имеет межрегиональный статус – 4 балла.</w:t>
      </w: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Собственный вклад, привлекаемый для реализации проекта (программы), перспективы его дальнейшего развития: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планируемый процент софинансирования объединением проекта (программы) </w:t>
      </w:r>
      <w:r w:rsidRPr="007553CA">
        <w:rPr>
          <w:rFonts w:ascii="Times New Roman" w:eastAsia="Arial Unicode MS" w:hAnsi="Times New Roman" w:cs="Times New Roman"/>
          <w:sz w:val="28"/>
          <w:szCs w:val="28"/>
          <w:lang w:eastAsia="ru-RU"/>
        </w:rPr>
        <w:t>10 – 20 % – 1 балл;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планируемый процент софинансирования объединением проекта (программы) </w:t>
      </w:r>
      <w:r w:rsidRPr="007553CA">
        <w:rPr>
          <w:rFonts w:ascii="Times New Roman" w:eastAsia="Arial Unicode MS" w:hAnsi="Times New Roman" w:cs="Times New Roman"/>
          <w:sz w:val="28"/>
          <w:szCs w:val="28"/>
          <w:lang w:eastAsia="ru-RU"/>
        </w:rPr>
        <w:t>21 – 40 % – 2 балла;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планируемый процент софинансирования объединением проекта (программы) </w:t>
      </w:r>
      <w:r w:rsidRPr="007553CA">
        <w:rPr>
          <w:rFonts w:ascii="Times New Roman" w:eastAsia="Arial Unicode MS" w:hAnsi="Times New Roman" w:cs="Times New Roman"/>
          <w:sz w:val="28"/>
          <w:szCs w:val="28"/>
          <w:lang w:eastAsia="ru-RU"/>
        </w:rPr>
        <w:t>41 – 50 % – 3 балла;</w:t>
      </w:r>
    </w:p>
    <w:p w:rsidR="0031152F" w:rsidRDefault="0031152F" w:rsidP="00755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более 50 % </w:t>
      </w:r>
      <w:r w:rsidR="00892251" w:rsidRPr="007553CA">
        <w:rPr>
          <w:rFonts w:ascii="Times New Roman" w:eastAsia="Arial Unicode MS" w:hAnsi="Times New Roman" w:cs="Times New Roman"/>
          <w:sz w:val="28"/>
          <w:szCs w:val="28"/>
          <w:lang w:eastAsia="ru-RU"/>
        </w:rPr>
        <w:t>–</w:t>
      </w:r>
      <w:r w:rsidRPr="007553C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4 балла.</w:t>
      </w:r>
    </w:p>
    <w:p w:rsidR="007553CA" w:rsidRDefault="007553CA" w:rsidP="00755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553CA" w:rsidRPr="007553CA" w:rsidRDefault="007553CA" w:rsidP="00755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6. Опыт в успешной реализации проектов (программ) объединением </w:t>
      </w:r>
      <w:r w:rsidR="008922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</w:t>
      </w:r>
      <w:r w:rsidRPr="007553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соответствующему направлению деятельности:</w:t>
      </w: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отсутствует опыт – 0 баллов;</w:t>
      </w: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б) имеется опыт по реализации 1 – 2 проектов (программ) </w:t>
      </w:r>
      <w:r w:rsidR="00415D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Pr="007553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муниципальном уровне – 1 балл;</w:t>
      </w: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в) имеется опыт по реализации 1 – 2 проектов (программ) </w:t>
      </w:r>
      <w:r w:rsidR="00415D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</w:t>
      </w:r>
      <w:r w:rsidRPr="007553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межмуниципальном уровне – 2 балла;</w:t>
      </w: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г) имеется опыт по реализации 1 – 2 проектов (программ) </w:t>
      </w:r>
      <w:r w:rsidR="00415D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r w:rsidRPr="007553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региональном уровне – 3 балла;</w:t>
      </w: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д) имеется опыт по реализации 3 и более проектов (программ) </w:t>
      </w:r>
      <w:r w:rsidR="00A516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Pr="007553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региональном уровне – 4 балла;</w:t>
      </w: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е) имеется опыт по реализации 3 и более проектов (программ) </w:t>
      </w:r>
      <w:r w:rsidR="00A516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Pr="007553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региональном и межрегиональном уровнях – 5 баллов. </w:t>
      </w:r>
    </w:p>
    <w:p w:rsidR="0031152F" w:rsidRPr="007553CA" w:rsidRDefault="0031152F" w:rsidP="007553C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53CA">
        <w:rPr>
          <w:rFonts w:ascii="Times New Roman" w:eastAsia="Times New Roman" w:hAnsi="Times New Roman" w:cs="Times New Roman"/>
          <w:sz w:val="28"/>
          <w:szCs w:val="28"/>
        </w:rPr>
        <w:t>7. Осуществление детским или молодежным общественным объединением уставной деятельности:</w:t>
      </w:r>
    </w:p>
    <w:p w:rsidR="0031152F" w:rsidRPr="007553CA" w:rsidRDefault="0031152F" w:rsidP="007553C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53CA">
        <w:rPr>
          <w:rFonts w:ascii="Times New Roman" w:eastAsia="Times New Roman" w:hAnsi="Times New Roman" w:cs="Times New Roman"/>
          <w:sz w:val="28"/>
          <w:szCs w:val="28"/>
        </w:rPr>
        <w:t>а) до 2 лет – 1 балл;</w:t>
      </w: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б) свыше 2 лет и до 4 лет – 2 балла;</w:t>
      </w: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в) свыше 4 лет и до 6 лет – 3 балла;</w:t>
      </w: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г) свыше 6 лет – 4 балла.</w:t>
      </w:r>
    </w:p>
    <w:p w:rsidR="0031152F" w:rsidRPr="007553CA" w:rsidRDefault="0031152F" w:rsidP="007553C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53CA">
        <w:rPr>
          <w:rFonts w:ascii="Times New Roman" w:eastAsia="Times New Roman" w:hAnsi="Times New Roman" w:cs="Times New Roman"/>
          <w:sz w:val="28"/>
          <w:szCs w:val="28"/>
        </w:rPr>
        <w:t>8. Количество реализованных проектов (программ) за предыдущий календарный год:</w:t>
      </w: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а) 0 проектов (программ) – 0 баллов;</w:t>
      </w: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от 1 до 2 проектов (программ) – 2 балла; </w:t>
      </w: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в) от 3 до 5 проектов (программ) – 4 балла;</w:t>
      </w: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г) от 6 до 8 проектов (программ) – 6 баллов;</w:t>
      </w: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д) более 8 проектов (программ) – 8 баллов.</w:t>
      </w:r>
    </w:p>
    <w:p w:rsidR="0031152F" w:rsidRPr="007553CA" w:rsidRDefault="0031152F" w:rsidP="007553C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53CA">
        <w:rPr>
          <w:rFonts w:ascii="Times New Roman" w:eastAsia="Times New Roman" w:hAnsi="Times New Roman" w:cs="Times New Roman"/>
          <w:sz w:val="28"/>
          <w:szCs w:val="28"/>
        </w:rPr>
        <w:t>9. Наличие собственного интернет-сайта, интернет-страницы</w:t>
      </w:r>
      <w:r w:rsidR="00260316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7553CA">
        <w:rPr>
          <w:rFonts w:ascii="Times New Roman" w:eastAsia="Times New Roman" w:hAnsi="Times New Roman" w:cs="Times New Roman"/>
          <w:sz w:val="28"/>
          <w:szCs w:val="28"/>
        </w:rPr>
        <w:t xml:space="preserve"> (средств массовой информации) детского или молодежного общественного объединения:</w:t>
      </w: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а) отсутствие – 0 баллов;</w:t>
      </w: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б) наличие – 1 балл.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10. П</w:t>
      </w:r>
      <w:r w:rsidRPr="007553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риоритетность направлений деятельности объединения:</w:t>
      </w: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содействие духовному развитию детей и (или) молодежи, воспитание чувства патриотизма и гражданской позиции у детей и (или) молодежи Тверской области;</w:t>
      </w:r>
    </w:p>
    <w:p w:rsidR="0031152F" w:rsidRPr="007553CA" w:rsidRDefault="0031152F" w:rsidP="007553C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CA">
        <w:rPr>
          <w:rFonts w:ascii="Times New Roman" w:eastAsia="Times New Roman" w:hAnsi="Times New Roman" w:cs="Times New Roman"/>
          <w:sz w:val="28"/>
          <w:szCs w:val="28"/>
        </w:rPr>
        <w:t xml:space="preserve">б) профилактика асоциальных явлений и проявлений экстремизма </w:t>
      </w:r>
      <w:r w:rsidR="002603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7553CA">
        <w:rPr>
          <w:rFonts w:ascii="Times New Roman" w:eastAsia="Times New Roman" w:hAnsi="Times New Roman" w:cs="Times New Roman"/>
          <w:sz w:val="28"/>
          <w:szCs w:val="28"/>
        </w:rPr>
        <w:t>в молодежной среде;</w:t>
      </w:r>
    </w:p>
    <w:p w:rsidR="0031152F" w:rsidRPr="007553CA" w:rsidRDefault="0031152F" w:rsidP="007553C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CA">
        <w:rPr>
          <w:rFonts w:ascii="Times New Roman" w:eastAsia="Times New Roman" w:hAnsi="Times New Roman" w:cs="Times New Roman"/>
          <w:sz w:val="28"/>
          <w:szCs w:val="28"/>
        </w:rPr>
        <w:t>в) правовое просвещение</w:t>
      </w:r>
      <w:r w:rsidRPr="007553C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 и (или) </w:t>
      </w:r>
      <w:r w:rsidRPr="007553CA">
        <w:rPr>
          <w:rFonts w:ascii="Times New Roman" w:eastAsia="Times New Roman" w:hAnsi="Times New Roman" w:cs="Times New Roman"/>
          <w:sz w:val="28"/>
          <w:szCs w:val="28"/>
        </w:rPr>
        <w:t>молодежи Тверской области;</w:t>
      </w:r>
    </w:p>
    <w:p w:rsidR="0031152F" w:rsidRPr="007553CA" w:rsidRDefault="0031152F" w:rsidP="007553C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CA">
        <w:rPr>
          <w:rFonts w:ascii="Times New Roman" w:eastAsia="Times New Roman" w:hAnsi="Times New Roman" w:cs="Times New Roman"/>
          <w:sz w:val="28"/>
          <w:szCs w:val="28"/>
        </w:rPr>
        <w:t>г) информационная и методическая поддержка детских и (или) молодежных объединений;</w:t>
      </w:r>
    </w:p>
    <w:p w:rsidR="0031152F" w:rsidRPr="007553CA" w:rsidRDefault="0031152F" w:rsidP="007553CA">
      <w:pPr>
        <w:tabs>
          <w:tab w:val="left" w:pos="851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53CA">
        <w:rPr>
          <w:rFonts w:ascii="Times New Roman" w:eastAsia="Times New Roman" w:hAnsi="Times New Roman" w:cs="Times New Roman"/>
          <w:sz w:val="28"/>
          <w:szCs w:val="28"/>
        </w:rPr>
        <w:t>д) развитие добровольчества;</w:t>
      </w:r>
    </w:p>
    <w:p w:rsidR="0031152F" w:rsidRPr="007553CA" w:rsidRDefault="0031152F" w:rsidP="007553C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CA">
        <w:rPr>
          <w:rFonts w:ascii="Times New Roman" w:eastAsia="Times New Roman" w:hAnsi="Times New Roman" w:cs="Times New Roman"/>
          <w:sz w:val="28"/>
          <w:szCs w:val="28"/>
        </w:rPr>
        <w:t xml:space="preserve">е) формирование здорового образа жизни, экологической культуры </w:t>
      </w:r>
      <w:r w:rsidR="002603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7553CA">
        <w:rPr>
          <w:rFonts w:ascii="Times New Roman" w:eastAsia="Times New Roman" w:hAnsi="Times New Roman" w:cs="Times New Roman"/>
          <w:sz w:val="28"/>
          <w:szCs w:val="28"/>
        </w:rPr>
        <w:t>у детей и (или) молодежи Тверской области;</w:t>
      </w:r>
    </w:p>
    <w:p w:rsidR="0031152F" w:rsidRDefault="0031152F" w:rsidP="007553C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CA">
        <w:rPr>
          <w:rFonts w:ascii="Times New Roman" w:eastAsia="Times New Roman" w:hAnsi="Times New Roman" w:cs="Times New Roman"/>
          <w:sz w:val="28"/>
          <w:szCs w:val="28"/>
        </w:rPr>
        <w:t xml:space="preserve">ж) развитие межнационального сотрудничества </w:t>
      </w:r>
      <w:r w:rsidRPr="007553CA">
        <w:rPr>
          <w:rFonts w:ascii="Times New Roman" w:eastAsia="Times New Roman" w:hAnsi="Times New Roman" w:cs="Times New Roman"/>
          <w:bCs/>
          <w:sz w:val="28"/>
          <w:szCs w:val="28"/>
        </w:rPr>
        <w:t>детей и (или) молодежи Тверской области</w:t>
      </w:r>
      <w:r w:rsidRPr="007553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152F" w:rsidRPr="007553CA" w:rsidRDefault="0031152F" w:rsidP="007553CA">
      <w:pPr>
        <w:tabs>
          <w:tab w:val="left" w:pos="851"/>
          <w:tab w:val="left" w:pos="8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CA">
        <w:rPr>
          <w:rFonts w:ascii="Times New Roman" w:eastAsia="Times New Roman" w:hAnsi="Times New Roman" w:cs="Times New Roman"/>
          <w:sz w:val="28"/>
          <w:szCs w:val="28"/>
        </w:rPr>
        <w:t>з) популяризация семейных ценностей среди молодежи.</w:t>
      </w:r>
    </w:p>
    <w:p w:rsidR="0031152F" w:rsidRPr="007553CA" w:rsidRDefault="0031152F" w:rsidP="007553CA">
      <w:pPr>
        <w:tabs>
          <w:tab w:val="left" w:pos="851"/>
          <w:tab w:val="left" w:pos="8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CA">
        <w:rPr>
          <w:rFonts w:ascii="Times New Roman" w:eastAsia="Times New Roman" w:hAnsi="Times New Roman" w:cs="Times New Roman"/>
          <w:sz w:val="28"/>
          <w:szCs w:val="28"/>
        </w:rPr>
        <w:t xml:space="preserve">Проект (программа) получает дополнительный балл, если соответствует одному из перечисленных приоритетных направлений. </w:t>
      </w:r>
    </w:p>
    <w:p w:rsidR="0031152F" w:rsidRPr="007553CA" w:rsidRDefault="0031152F" w:rsidP="00755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31152F" w:rsidRPr="007553CA" w:rsidSect="007553CA">
          <w:headerReference w:type="even" r:id="rId14"/>
          <w:headerReference w:type="default" r:id="rId15"/>
          <w:headerReference w:type="first" r:id="rId16"/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3CA"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:rsidR="0031152F" w:rsidRPr="007553CA" w:rsidRDefault="0031152F" w:rsidP="007553CA">
      <w:pPr>
        <w:spacing w:after="0" w:line="240" w:lineRule="auto"/>
        <w:ind w:left="822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Calibri" w:hAnsi="Times New Roman" w:cs="Times New Roman"/>
          <w:sz w:val="28"/>
          <w:szCs w:val="28"/>
          <w:lang w:eastAsia="ru-RU"/>
        </w:rPr>
        <w:t>к Порядку определения объема и предоставления субсидий детским и молодежным общественным объединениям, осуществляющим свою деятельность на территории Тверской области</w:t>
      </w:r>
    </w:p>
    <w:p w:rsidR="007553CA" w:rsidRDefault="0031152F" w:rsidP="00755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использовании субсидии на реализацию проекта (программы)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31152F" w:rsidRPr="00260316" w:rsidRDefault="0031152F" w:rsidP="007553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31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объединения)</w:t>
      </w:r>
    </w:p>
    <w:p w:rsidR="007553CA" w:rsidRPr="007553CA" w:rsidRDefault="007553CA" w:rsidP="007553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244"/>
        <w:gridCol w:w="4767"/>
        <w:gridCol w:w="2525"/>
        <w:gridCol w:w="2844"/>
      </w:tblGrid>
      <w:tr w:rsidR="007553CA" w:rsidRPr="007553CA" w:rsidTr="007553CA">
        <w:trPr>
          <w:cantSplit/>
          <w:trHeight w:val="2005"/>
        </w:trPr>
        <w:tc>
          <w:tcPr>
            <w:tcW w:w="2197" w:type="dxa"/>
          </w:tcPr>
          <w:p w:rsidR="00260316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сумма, затраченная </w:t>
            </w:r>
          </w:p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реализацию проекта (программы), </w:t>
            </w:r>
          </w:p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268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субсидии, предоставленная объединению, </w:t>
            </w:r>
          </w:p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4819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5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мероприятий, проведенных в рамках реализации проекта (программы)* </w:t>
            </w:r>
          </w:p>
        </w:tc>
        <w:tc>
          <w:tcPr>
            <w:tcW w:w="2552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использованный по итогам финансового года остаток субсидии, тыс. руб.</w:t>
            </w:r>
          </w:p>
        </w:tc>
        <w:tc>
          <w:tcPr>
            <w:tcW w:w="2874" w:type="dxa"/>
          </w:tcPr>
          <w:p w:rsidR="00260316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Ссылки </w:t>
            </w:r>
          </w:p>
          <w:p w:rsidR="00260316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публикации </w:t>
            </w:r>
          </w:p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средствах массовой информации о ходе реализации проекта (программы) **</w:t>
            </w:r>
          </w:p>
        </w:tc>
      </w:tr>
      <w:tr w:rsidR="007553CA" w:rsidRPr="007553CA" w:rsidTr="007553CA">
        <w:trPr>
          <w:cantSplit/>
          <w:trHeight w:val="240"/>
        </w:trPr>
        <w:tc>
          <w:tcPr>
            <w:tcW w:w="2197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2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</w:tcPr>
          <w:p w:rsidR="0031152F" w:rsidRPr="007553CA" w:rsidRDefault="0031152F" w:rsidP="0075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53CA" w:rsidRDefault="007553CA" w:rsidP="00755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CA">
        <w:rPr>
          <w:rFonts w:ascii="Times New Roman" w:eastAsia="Times New Roman" w:hAnsi="Times New Roman" w:cs="Times New Roman"/>
          <w:sz w:val="24"/>
          <w:szCs w:val="24"/>
          <w:lang w:eastAsia="ru-RU"/>
        </w:rPr>
        <w:t>* К отчету прилагаются документы, подтверждающие затраты получателя субсидии на реализацию мероприятий проекта (программы).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3CA">
        <w:rPr>
          <w:rFonts w:ascii="Times New Roman" w:eastAsia="Times New Roman" w:hAnsi="Times New Roman" w:cs="Times New Roman"/>
          <w:sz w:val="24"/>
          <w:szCs w:val="24"/>
          <w:lang w:eastAsia="ru-RU"/>
        </w:rPr>
        <w:t>** Печатные материалы прилагаются при наличии</w:t>
      </w:r>
      <w:r w:rsidR="002603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>1) ____________________________________________________________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>2) ____________________________________________________________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C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Гарантируем достоверность представленной нами информации.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3CA">
        <w:rPr>
          <w:rFonts w:ascii="Times New Roman" w:eastAsia="Times New Roman" w:hAnsi="Times New Roman" w:cs="Times New Roman"/>
          <w:sz w:val="28"/>
          <w:szCs w:val="28"/>
        </w:rPr>
        <w:t>Руководитель объединения _________________/________/___</w:t>
      </w:r>
      <w:r w:rsidR="00FC6F29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7553CA">
        <w:rPr>
          <w:rFonts w:ascii="Times New Roman" w:eastAsia="Times New Roman" w:hAnsi="Times New Roman" w:cs="Times New Roman"/>
          <w:sz w:val="28"/>
          <w:szCs w:val="28"/>
        </w:rPr>
        <w:t>__________/</w:t>
      </w:r>
    </w:p>
    <w:p w:rsidR="00FC6F29" w:rsidRPr="007553CA" w:rsidRDefault="0031152F" w:rsidP="00FC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53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7553CA">
        <w:rPr>
          <w:rFonts w:ascii="Times New Roman" w:eastAsia="Times New Roman" w:hAnsi="Times New Roman" w:cs="Times New Roman"/>
          <w:sz w:val="20"/>
          <w:szCs w:val="20"/>
        </w:rPr>
        <w:t xml:space="preserve">(должность)                    (подпись)       </w:t>
      </w:r>
      <w:r w:rsidR="0026031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53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6F29" w:rsidRPr="007553CA">
        <w:rPr>
          <w:rFonts w:ascii="Times New Roman" w:eastAsia="Calibri" w:hAnsi="Times New Roman" w:cs="Times New Roman"/>
          <w:sz w:val="20"/>
          <w:szCs w:val="20"/>
          <w:lang w:eastAsia="ru-RU"/>
        </w:rPr>
        <w:t>(Ф</w:t>
      </w:r>
      <w:r w:rsidR="00FC6F29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 w:rsidR="00FC6F29" w:rsidRPr="007553CA">
        <w:rPr>
          <w:rFonts w:ascii="Times New Roman" w:eastAsia="Calibri" w:hAnsi="Times New Roman" w:cs="Times New Roman"/>
          <w:sz w:val="20"/>
          <w:szCs w:val="20"/>
          <w:lang w:eastAsia="ru-RU"/>
        </w:rPr>
        <w:t>И</w:t>
      </w:r>
      <w:r w:rsidR="00FC6F29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 w:rsidR="00FC6F29" w:rsidRPr="007553CA">
        <w:rPr>
          <w:rFonts w:ascii="Times New Roman" w:eastAsia="Calibri" w:hAnsi="Times New Roman" w:cs="Times New Roman"/>
          <w:sz w:val="20"/>
          <w:szCs w:val="20"/>
          <w:lang w:eastAsia="ru-RU"/>
        </w:rPr>
        <w:t>О</w:t>
      </w:r>
      <w:r w:rsidR="00FC6F29">
        <w:rPr>
          <w:rFonts w:ascii="Times New Roman" w:eastAsia="Calibri" w:hAnsi="Times New Roman" w:cs="Times New Roman"/>
          <w:sz w:val="20"/>
          <w:szCs w:val="20"/>
          <w:lang w:eastAsia="ru-RU"/>
        </w:rPr>
        <w:t>. (при наличии отчества</w:t>
      </w:r>
      <w:r w:rsidR="00FC6F29" w:rsidRPr="007553CA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31152F" w:rsidRPr="007553CA" w:rsidRDefault="0031152F" w:rsidP="007553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477F" w:rsidRPr="007553CA" w:rsidRDefault="0031152F" w:rsidP="00FC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53CA">
        <w:rPr>
          <w:rFonts w:ascii="Times New Roman" w:eastAsia="Calibri" w:hAnsi="Times New Roman" w:cs="Times New Roman"/>
          <w:sz w:val="24"/>
          <w:szCs w:val="24"/>
          <w:lang w:eastAsia="ru-RU"/>
        </w:rPr>
        <w:t>М.П. (при наличии)</w:t>
      </w:r>
      <w:r w:rsidRPr="007553C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sectPr w:rsidR="0014477F" w:rsidRPr="007553CA" w:rsidSect="000A7EDE">
      <w:pgSz w:w="16838" w:h="11906" w:orient="landscape"/>
      <w:pgMar w:top="1560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726" w:rsidRDefault="001D1726">
      <w:pPr>
        <w:spacing w:after="0" w:line="240" w:lineRule="auto"/>
      </w:pPr>
      <w:r>
        <w:separator/>
      </w:r>
    </w:p>
  </w:endnote>
  <w:endnote w:type="continuationSeparator" w:id="0">
    <w:p w:rsidR="001D1726" w:rsidRDefault="001D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726" w:rsidRDefault="001D1726">
      <w:pPr>
        <w:spacing w:after="0" w:line="240" w:lineRule="auto"/>
      </w:pPr>
      <w:r>
        <w:separator/>
      </w:r>
    </w:p>
  </w:footnote>
  <w:footnote w:type="continuationSeparator" w:id="0">
    <w:p w:rsidR="001D1726" w:rsidRDefault="001D1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10" w:rsidRDefault="0031152F" w:rsidP="00FA7A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D10" w:rsidRDefault="001D17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88535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553CA" w:rsidRPr="007553CA" w:rsidRDefault="007553CA">
        <w:pPr>
          <w:pStyle w:val="a3"/>
          <w:jc w:val="center"/>
          <w:rPr>
            <w:sz w:val="24"/>
          </w:rPr>
        </w:pPr>
        <w:r w:rsidRPr="007553CA">
          <w:rPr>
            <w:sz w:val="24"/>
          </w:rPr>
          <w:fldChar w:fldCharType="begin"/>
        </w:r>
        <w:r w:rsidRPr="007553CA">
          <w:rPr>
            <w:sz w:val="24"/>
          </w:rPr>
          <w:instrText>PAGE   \* MERGEFORMAT</w:instrText>
        </w:r>
        <w:r w:rsidRPr="007553CA">
          <w:rPr>
            <w:sz w:val="24"/>
          </w:rPr>
          <w:fldChar w:fldCharType="separate"/>
        </w:r>
        <w:r w:rsidR="00AD21F9" w:rsidRPr="00AD21F9">
          <w:rPr>
            <w:noProof/>
            <w:sz w:val="24"/>
            <w:lang w:val="ru-RU"/>
          </w:rPr>
          <w:t>2</w:t>
        </w:r>
        <w:r w:rsidRPr="007553CA">
          <w:rPr>
            <w:sz w:val="24"/>
          </w:rPr>
          <w:fldChar w:fldCharType="end"/>
        </w:r>
      </w:p>
    </w:sdtContent>
  </w:sdt>
  <w:p w:rsidR="001D4D10" w:rsidRPr="00F14E5A" w:rsidRDefault="001D1726" w:rsidP="00F14E5A">
    <w:pPr>
      <w:pStyle w:val="a3"/>
      <w:spacing w:line="360" w:lineRule="auto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34290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553CA" w:rsidRPr="007553CA" w:rsidRDefault="007553CA">
        <w:pPr>
          <w:pStyle w:val="a3"/>
          <w:jc w:val="center"/>
          <w:rPr>
            <w:sz w:val="24"/>
          </w:rPr>
        </w:pPr>
        <w:r w:rsidRPr="007553CA">
          <w:rPr>
            <w:sz w:val="24"/>
          </w:rPr>
          <w:fldChar w:fldCharType="begin"/>
        </w:r>
        <w:r w:rsidRPr="007553CA">
          <w:rPr>
            <w:sz w:val="24"/>
          </w:rPr>
          <w:instrText>PAGE   \* MERGEFORMAT</w:instrText>
        </w:r>
        <w:r w:rsidRPr="007553CA">
          <w:rPr>
            <w:sz w:val="24"/>
          </w:rPr>
          <w:fldChar w:fldCharType="separate"/>
        </w:r>
        <w:r w:rsidR="0048444F" w:rsidRPr="0048444F">
          <w:rPr>
            <w:noProof/>
            <w:sz w:val="24"/>
            <w:lang w:val="ru-RU"/>
          </w:rPr>
          <w:t>17</w:t>
        </w:r>
        <w:r w:rsidRPr="007553CA">
          <w:rPr>
            <w:sz w:val="24"/>
          </w:rPr>
          <w:fldChar w:fldCharType="end"/>
        </w:r>
      </w:p>
    </w:sdtContent>
  </w:sdt>
  <w:p w:rsidR="007553CA" w:rsidRDefault="007553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D11"/>
    <w:multiLevelType w:val="multilevel"/>
    <w:tmpl w:val="93A2227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1258C9"/>
    <w:multiLevelType w:val="hybridMultilevel"/>
    <w:tmpl w:val="DBFC074E"/>
    <w:lvl w:ilvl="0" w:tplc="A7D87A50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C07969"/>
    <w:multiLevelType w:val="multilevel"/>
    <w:tmpl w:val="C1B4A6C8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isLgl/>
      <w:lvlText w:val="%1.%2."/>
      <w:lvlJc w:val="left"/>
      <w:pPr>
        <w:ind w:left="125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cs="Times New Roman" w:hint="default"/>
      </w:rPr>
    </w:lvl>
  </w:abstractNum>
  <w:abstractNum w:abstractNumId="3" w15:restartNumberingAfterBreak="0">
    <w:nsid w:val="03463656"/>
    <w:multiLevelType w:val="hybridMultilevel"/>
    <w:tmpl w:val="14CC4FF2"/>
    <w:lvl w:ilvl="0" w:tplc="E47E6CBE">
      <w:start w:val="1"/>
      <w:numFmt w:val="upperRoman"/>
      <w:lvlText w:val="%1."/>
      <w:lvlJc w:val="left"/>
      <w:pPr>
        <w:ind w:left="12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 w15:restartNumberingAfterBreak="0">
    <w:nsid w:val="083A48A7"/>
    <w:multiLevelType w:val="hybridMultilevel"/>
    <w:tmpl w:val="D61C756A"/>
    <w:lvl w:ilvl="0" w:tplc="C80064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AC97427"/>
    <w:multiLevelType w:val="hybridMultilevel"/>
    <w:tmpl w:val="A1105DD0"/>
    <w:lvl w:ilvl="0" w:tplc="D94A7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04886"/>
    <w:multiLevelType w:val="hybridMultilevel"/>
    <w:tmpl w:val="15B897F2"/>
    <w:lvl w:ilvl="0" w:tplc="C8006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BD7EA1"/>
    <w:multiLevelType w:val="multilevel"/>
    <w:tmpl w:val="0BBEE1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 w15:restartNumberingAfterBreak="0">
    <w:nsid w:val="17F36C82"/>
    <w:multiLevelType w:val="hybridMultilevel"/>
    <w:tmpl w:val="C680ACEE"/>
    <w:lvl w:ilvl="0" w:tplc="29B2FB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BDE470C4">
      <w:start w:val="1"/>
      <w:numFmt w:val="decimal"/>
      <w:lvlText w:val="%2."/>
      <w:lvlJc w:val="left"/>
      <w:pPr>
        <w:tabs>
          <w:tab w:val="num" w:pos="2190"/>
        </w:tabs>
        <w:ind w:left="2190" w:hanging="14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 w15:restartNumberingAfterBreak="0">
    <w:nsid w:val="199B7AAA"/>
    <w:multiLevelType w:val="hybridMultilevel"/>
    <w:tmpl w:val="60DC43C8"/>
    <w:lvl w:ilvl="0" w:tplc="9C2246E0">
      <w:start w:val="27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073678"/>
    <w:multiLevelType w:val="hybridMultilevel"/>
    <w:tmpl w:val="ECFA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9A4C08"/>
    <w:multiLevelType w:val="hybridMultilevel"/>
    <w:tmpl w:val="082E2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FF4BF0"/>
    <w:multiLevelType w:val="hybridMultilevel"/>
    <w:tmpl w:val="B3FC7056"/>
    <w:lvl w:ilvl="0" w:tplc="E792531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1DCF53F3"/>
    <w:multiLevelType w:val="hybridMultilevel"/>
    <w:tmpl w:val="B082DD4C"/>
    <w:lvl w:ilvl="0" w:tplc="C8006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2623863"/>
    <w:multiLevelType w:val="hybridMultilevel"/>
    <w:tmpl w:val="BB4AABB4"/>
    <w:lvl w:ilvl="0" w:tplc="C8006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C4BEB"/>
    <w:multiLevelType w:val="hybridMultilevel"/>
    <w:tmpl w:val="DD3A7AF8"/>
    <w:lvl w:ilvl="0" w:tplc="1A7A3A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584ED5"/>
    <w:multiLevelType w:val="multilevel"/>
    <w:tmpl w:val="5488781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7" w15:restartNumberingAfterBreak="0">
    <w:nsid w:val="2CBB34BC"/>
    <w:multiLevelType w:val="hybridMultilevel"/>
    <w:tmpl w:val="6726A61A"/>
    <w:lvl w:ilvl="0" w:tplc="4564742E">
      <w:start w:val="2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F324545"/>
    <w:multiLevelType w:val="hybridMultilevel"/>
    <w:tmpl w:val="55A646B0"/>
    <w:lvl w:ilvl="0" w:tplc="C8006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F8F3968"/>
    <w:multiLevelType w:val="hybridMultilevel"/>
    <w:tmpl w:val="AD1447BC"/>
    <w:lvl w:ilvl="0" w:tplc="4F8E7C50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1C45CB"/>
    <w:multiLevelType w:val="hybridMultilevel"/>
    <w:tmpl w:val="4EA6B2EE"/>
    <w:lvl w:ilvl="0" w:tplc="F0441F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684117E"/>
    <w:multiLevelType w:val="multilevel"/>
    <w:tmpl w:val="8C66D0E8"/>
    <w:lvl w:ilvl="0">
      <w:start w:val="1"/>
      <w:numFmt w:val="decimal"/>
      <w:lvlText w:val="%1."/>
      <w:lvlJc w:val="left"/>
      <w:pPr>
        <w:ind w:left="1110" w:hanging="11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2" w15:restartNumberingAfterBreak="0">
    <w:nsid w:val="38B96104"/>
    <w:multiLevelType w:val="hybridMultilevel"/>
    <w:tmpl w:val="949CA84C"/>
    <w:lvl w:ilvl="0" w:tplc="DFAA0FE2">
      <w:start w:val="3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97758F6"/>
    <w:multiLevelType w:val="hybridMultilevel"/>
    <w:tmpl w:val="878E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A3D7B58"/>
    <w:multiLevelType w:val="hybridMultilevel"/>
    <w:tmpl w:val="FE941A76"/>
    <w:lvl w:ilvl="0" w:tplc="C8006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5F0CCD"/>
    <w:multiLevelType w:val="hybridMultilevel"/>
    <w:tmpl w:val="8A9E4550"/>
    <w:lvl w:ilvl="0" w:tplc="C92E606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49785611"/>
    <w:multiLevelType w:val="hybridMultilevel"/>
    <w:tmpl w:val="26CA9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E47C1"/>
    <w:multiLevelType w:val="hybridMultilevel"/>
    <w:tmpl w:val="063A5E9E"/>
    <w:lvl w:ilvl="0" w:tplc="C80064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0394E03"/>
    <w:multiLevelType w:val="multilevel"/>
    <w:tmpl w:val="086C9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0E06281"/>
    <w:multiLevelType w:val="hybridMultilevel"/>
    <w:tmpl w:val="7ACC6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05620"/>
    <w:multiLevelType w:val="hybridMultilevel"/>
    <w:tmpl w:val="DB88B080"/>
    <w:lvl w:ilvl="0" w:tplc="89C260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58FE5142"/>
    <w:multiLevelType w:val="multilevel"/>
    <w:tmpl w:val="0AE08F1E"/>
    <w:lvl w:ilvl="0">
      <w:start w:val="1"/>
      <w:numFmt w:val="decimal"/>
      <w:lvlText w:val="%1.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3" w15:restartNumberingAfterBreak="0">
    <w:nsid w:val="5AFF2843"/>
    <w:multiLevelType w:val="hybridMultilevel"/>
    <w:tmpl w:val="05EC78AE"/>
    <w:lvl w:ilvl="0" w:tplc="3306E426">
      <w:start w:val="1"/>
      <w:numFmt w:val="decimal"/>
      <w:lvlText w:val="%1."/>
      <w:lvlJc w:val="left"/>
      <w:pPr>
        <w:ind w:left="130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5B31411F"/>
    <w:multiLevelType w:val="hybridMultilevel"/>
    <w:tmpl w:val="B508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C1279B1"/>
    <w:multiLevelType w:val="hybridMultilevel"/>
    <w:tmpl w:val="F0F81D14"/>
    <w:lvl w:ilvl="0" w:tplc="A4FE528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 w15:restartNumberingAfterBreak="0">
    <w:nsid w:val="5C6E200A"/>
    <w:multiLevelType w:val="hybridMultilevel"/>
    <w:tmpl w:val="99BAEE50"/>
    <w:lvl w:ilvl="0" w:tplc="508A50E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5F2A21CD"/>
    <w:multiLevelType w:val="hybridMultilevel"/>
    <w:tmpl w:val="2BD4BA6C"/>
    <w:lvl w:ilvl="0" w:tplc="0419000F">
      <w:start w:val="8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2A3461E"/>
    <w:multiLevelType w:val="hybridMultilevel"/>
    <w:tmpl w:val="1E82D30E"/>
    <w:lvl w:ilvl="0" w:tplc="2C8204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B3D55C1"/>
    <w:multiLevelType w:val="hybridMultilevel"/>
    <w:tmpl w:val="C0BA5C06"/>
    <w:lvl w:ilvl="0" w:tplc="230CE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 w15:restartNumberingAfterBreak="0">
    <w:nsid w:val="6D1463A9"/>
    <w:multiLevelType w:val="hybridMultilevel"/>
    <w:tmpl w:val="9BD49342"/>
    <w:lvl w:ilvl="0" w:tplc="7C5AEBF4">
      <w:start w:val="23"/>
      <w:numFmt w:val="decimal"/>
      <w:lvlText w:val="%1."/>
      <w:lvlJc w:val="left"/>
      <w:pPr>
        <w:ind w:left="1084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41D5BEC"/>
    <w:multiLevelType w:val="hybridMultilevel"/>
    <w:tmpl w:val="681EB180"/>
    <w:lvl w:ilvl="0" w:tplc="D94A7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356B2"/>
    <w:multiLevelType w:val="hybridMultilevel"/>
    <w:tmpl w:val="DA6AD598"/>
    <w:lvl w:ilvl="0" w:tplc="07685A2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7B93DEA"/>
    <w:multiLevelType w:val="hybridMultilevel"/>
    <w:tmpl w:val="05D40B00"/>
    <w:lvl w:ilvl="0" w:tplc="D1F893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BA71AB8"/>
    <w:multiLevelType w:val="hybridMultilevel"/>
    <w:tmpl w:val="761453BA"/>
    <w:lvl w:ilvl="0" w:tplc="85BC10D8">
      <w:start w:val="2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6"/>
  </w:num>
  <w:num w:numId="2">
    <w:abstractNumId w:val="3"/>
  </w:num>
  <w:num w:numId="3">
    <w:abstractNumId w:val="33"/>
  </w:num>
  <w:num w:numId="4">
    <w:abstractNumId w:val="1"/>
  </w:num>
  <w:num w:numId="5">
    <w:abstractNumId w:val="11"/>
  </w:num>
  <w:num w:numId="6">
    <w:abstractNumId w:val="8"/>
  </w:num>
  <w:num w:numId="7">
    <w:abstractNumId w:val="21"/>
  </w:num>
  <w:num w:numId="8">
    <w:abstractNumId w:val="23"/>
  </w:num>
  <w:num w:numId="9">
    <w:abstractNumId w:val="7"/>
  </w:num>
  <w:num w:numId="10">
    <w:abstractNumId w:val="16"/>
  </w:num>
  <w:num w:numId="11">
    <w:abstractNumId w:val="20"/>
  </w:num>
  <w:num w:numId="12">
    <w:abstractNumId w:val="5"/>
  </w:num>
  <w:num w:numId="13">
    <w:abstractNumId w:val="41"/>
  </w:num>
  <w:num w:numId="14">
    <w:abstractNumId w:val="19"/>
  </w:num>
  <w:num w:numId="15">
    <w:abstractNumId w:val="37"/>
  </w:num>
  <w:num w:numId="16">
    <w:abstractNumId w:val="36"/>
  </w:num>
  <w:num w:numId="17">
    <w:abstractNumId w:val="15"/>
  </w:num>
  <w:num w:numId="18">
    <w:abstractNumId w:val="31"/>
  </w:num>
  <w:num w:numId="19">
    <w:abstractNumId w:val="30"/>
  </w:num>
  <w:num w:numId="20">
    <w:abstractNumId w:val="12"/>
  </w:num>
  <w:num w:numId="21">
    <w:abstractNumId w:val="34"/>
  </w:num>
  <w:num w:numId="22">
    <w:abstractNumId w:val="27"/>
  </w:num>
  <w:num w:numId="23">
    <w:abstractNumId w:val="10"/>
  </w:num>
  <w:num w:numId="24">
    <w:abstractNumId w:val="13"/>
  </w:num>
  <w:num w:numId="25">
    <w:abstractNumId w:val="14"/>
  </w:num>
  <w:num w:numId="26">
    <w:abstractNumId w:val="18"/>
  </w:num>
  <w:num w:numId="27">
    <w:abstractNumId w:val="6"/>
  </w:num>
  <w:num w:numId="28">
    <w:abstractNumId w:val="28"/>
  </w:num>
  <w:num w:numId="29">
    <w:abstractNumId w:val="4"/>
  </w:num>
  <w:num w:numId="30">
    <w:abstractNumId w:val="24"/>
  </w:num>
  <w:num w:numId="31">
    <w:abstractNumId w:val="32"/>
  </w:num>
  <w:num w:numId="32">
    <w:abstractNumId w:val="39"/>
  </w:num>
  <w:num w:numId="33">
    <w:abstractNumId w:val="2"/>
  </w:num>
  <w:num w:numId="34">
    <w:abstractNumId w:val="35"/>
  </w:num>
  <w:num w:numId="35">
    <w:abstractNumId w:val="43"/>
  </w:num>
  <w:num w:numId="36">
    <w:abstractNumId w:val="29"/>
  </w:num>
  <w:num w:numId="37">
    <w:abstractNumId w:val="0"/>
  </w:num>
  <w:num w:numId="38">
    <w:abstractNumId w:val="25"/>
  </w:num>
  <w:num w:numId="39">
    <w:abstractNumId w:val="42"/>
  </w:num>
  <w:num w:numId="40">
    <w:abstractNumId w:val="17"/>
  </w:num>
  <w:num w:numId="41">
    <w:abstractNumId w:val="44"/>
  </w:num>
  <w:num w:numId="42">
    <w:abstractNumId w:val="22"/>
  </w:num>
  <w:num w:numId="43">
    <w:abstractNumId w:val="40"/>
  </w:num>
  <w:num w:numId="44">
    <w:abstractNumId w:val="9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2F"/>
    <w:rsid w:val="000828A2"/>
    <w:rsid w:val="001D1726"/>
    <w:rsid w:val="001E1893"/>
    <w:rsid w:val="00260316"/>
    <w:rsid w:val="0029641B"/>
    <w:rsid w:val="002F1413"/>
    <w:rsid w:val="0031152F"/>
    <w:rsid w:val="003A75A1"/>
    <w:rsid w:val="003D46C1"/>
    <w:rsid w:val="00415D3B"/>
    <w:rsid w:val="00436B33"/>
    <w:rsid w:val="00464D22"/>
    <w:rsid w:val="0048444F"/>
    <w:rsid w:val="004A39DD"/>
    <w:rsid w:val="004A4455"/>
    <w:rsid w:val="00580423"/>
    <w:rsid w:val="007553CA"/>
    <w:rsid w:val="0079146F"/>
    <w:rsid w:val="007B3D68"/>
    <w:rsid w:val="00892251"/>
    <w:rsid w:val="00895AA4"/>
    <w:rsid w:val="009E70CE"/>
    <w:rsid w:val="00A516F8"/>
    <w:rsid w:val="00A8452E"/>
    <w:rsid w:val="00AD21F9"/>
    <w:rsid w:val="00AF3E1A"/>
    <w:rsid w:val="00BA2E85"/>
    <w:rsid w:val="00BF2FAB"/>
    <w:rsid w:val="00C9656A"/>
    <w:rsid w:val="00D54AE0"/>
    <w:rsid w:val="00D93ED5"/>
    <w:rsid w:val="00DD2191"/>
    <w:rsid w:val="00DF6624"/>
    <w:rsid w:val="00ED6A1E"/>
    <w:rsid w:val="00F30A8F"/>
    <w:rsid w:val="00F77427"/>
    <w:rsid w:val="00F917D4"/>
    <w:rsid w:val="00FC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5CF26-2906-4D34-963A-939ECFE0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152F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paragraph" w:styleId="20">
    <w:name w:val="heading 2"/>
    <w:basedOn w:val="a"/>
    <w:next w:val="a"/>
    <w:link w:val="21"/>
    <w:qFormat/>
    <w:rsid w:val="003115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31152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284"/>
      <w:jc w:val="center"/>
      <w:textAlignment w:val="baseline"/>
      <w:outlineLvl w:val="2"/>
    </w:pPr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31152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284"/>
      <w:jc w:val="center"/>
      <w:textAlignment w:val="baseline"/>
      <w:outlineLvl w:val="3"/>
    </w:pPr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31152F"/>
    <w:pPr>
      <w:keepNext/>
      <w:keepLines/>
      <w:spacing w:before="200" w:after="0" w:line="276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52F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1">
    <w:name w:val="Заголовок 2 Знак"/>
    <w:basedOn w:val="a0"/>
    <w:link w:val="20"/>
    <w:rsid w:val="0031152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1152F"/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31152F"/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31152F"/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31152F"/>
  </w:style>
  <w:style w:type="numbering" w:customStyle="1" w:styleId="2">
    <w:name w:val="Стиль2"/>
    <w:basedOn w:val="a2"/>
    <w:rsid w:val="0031152F"/>
    <w:pPr>
      <w:numPr>
        <w:numId w:val="1"/>
      </w:numPr>
    </w:pPr>
  </w:style>
  <w:style w:type="paragraph" w:customStyle="1" w:styleId="ConsPlusNormal">
    <w:name w:val="ConsPlusNormal"/>
    <w:rsid w:val="003115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15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115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31152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1152F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31152F"/>
  </w:style>
  <w:style w:type="paragraph" w:styleId="a6">
    <w:name w:val="footer"/>
    <w:basedOn w:val="a"/>
    <w:link w:val="a7"/>
    <w:rsid w:val="0031152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31152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rsid w:val="0031152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rsid w:val="0031152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a">
    <w:name w:val="No Spacing"/>
    <w:uiPriority w:val="1"/>
    <w:qFormat/>
    <w:rsid w:val="003115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uiPriority w:val="99"/>
    <w:unhideWhenUsed/>
    <w:rsid w:val="0031152F"/>
    <w:rPr>
      <w:color w:val="0000FF"/>
      <w:u w:val="single"/>
    </w:rPr>
  </w:style>
  <w:style w:type="table" w:styleId="ac">
    <w:name w:val="Table Grid"/>
    <w:basedOn w:val="a1"/>
    <w:rsid w:val="00311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115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115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1152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itledict">
    <w:name w:val="titledict"/>
    <w:basedOn w:val="a"/>
    <w:rsid w:val="0031152F"/>
    <w:pPr>
      <w:spacing w:before="12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ep">
    <w:name w:val="ep"/>
    <w:rsid w:val="0031152F"/>
    <w:rPr>
      <w:shd w:val="clear" w:color="auto" w:fill="D2D2D2"/>
    </w:rPr>
  </w:style>
  <w:style w:type="character" w:customStyle="1" w:styleId="epm">
    <w:name w:val="epm"/>
    <w:rsid w:val="0031152F"/>
    <w:rPr>
      <w:shd w:val="clear" w:color="auto" w:fill="FFE0B2"/>
    </w:rPr>
  </w:style>
  <w:style w:type="character" w:customStyle="1" w:styleId="ad">
    <w:name w:val="Основной текст_"/>
    <w:link w:val="12"/>
    <w:rsid w:val="0031152F"/>
    <w:rPr>
      <w:sz w:val="28"/>
      <w:szCs w:val="28"/>
      <w:shd w:val="clear" w:color="auto" w:fill="FFFFFF"/>
    </w:rPr>
  </w:style>
  <w:style w:type="character" w:customStyle="1" w:styleId="31">
    <w:name w:val="Заголовок №3_"/>
    <w:link w:val="32"/>
    <w:rsid w:val="0031152F"/>
    <w:rPr>
      <w:sz w:val="28"/>
      <w:szCs w:val="28"/>
      <w:shd w:val="clear" w:color="auto" w:fill="FFFFFF"/>
    </w:rPr>
  </w:style>
  <w:style w:type="character" w:customStyle="1" w:styleId="ae">
    <w:name w:val="Подпись к таблице_"/>
    <w:link w:val="af"/>
    <w:rsid w:val="0031152F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d"/>
    <w:rsid w:val="0031152F"/>
    <w:pPr>
      <w:shd w:val="clear" w:color="auto" w:fill="FFFFFF"/>
      <w:spacing w:before="360" w:after="360" w:line="0" w:lineRule="atLeast"/>
      <w:ind w:hanging="2040"/>
      <w:jc w:val="center"/>
    </w:pPr>
    <w:rPr>
      <w:sz w:val="28"/>
      <w:szCs w:val="28"/>
    </w:rPr>
  </w:style>
  <w:style w:type="paragraph" w:customStyle="1" w:styleId="32">
    <w:name w:val="Заголовок №3"/>
    <w:basedOn w:val="a"/>
    <w:link w:val="31"/>
    <w:rsid w:val="0031152F"/>
    <w:pPr>
      <w:shd w:val="clear" w:color="auto" w:fill="FFFFFF"/>
      <w:spacing w:before="540" w:after="120" w:line="0" w:lineRule="atLeast"/>
      <w:jc w:val="center"/>
      <w:outlineLvl w:val="2"/>
    </w:pPr>
    <w:rPr>
      <w:sz w:val="28"/>
      <w:szCs w:val="28"/>
    </w:rPr>
  </w:style>
  <w:style w:type="paragraph" w:customStyle="1" w:styleId="af">
    <w:name w:val="Подпись к таблице"/>
    <w:basedOn w:val="a"/>
    <w:link w:val="ae"/>
    <w:rsid w:val="0031152F"/>
    <w:pPr>
      <w:shd w:val="clear" w:color="auto" w:fill="FFFFFF"/>
      <w:spacing w:after="0" w:line="0" w:lineRule="atLeast"/>
    </w:pPr>
    <w:rPr>
      <w:sz w:val="23"/>
      <w:szCs w:val="23"/>
    </w:rPr>
  </w:style>
  <w:style w:type="paragraph" w:customStyle="1" w:styleId="ConsPlusDocList">
    <w:name w:val="ConsPlusDocList"/>
    <w:rsid w:val="00311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31152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9">
    <w:name w:val="Style9"/>
    <w:basedOn w:val="a"/>
    <w:rsid w:val="0031152F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Calibri" w:hAnsi="Candara" w:cs="Times New Roman"/>
      <w:sz w:val="24"/>
      <w:szCs w:val="24"/>
      <w:lang w:eastAsia="ru-RU"/>
    </w:rPr>
  </w:style>
  <w:style w:type="paragraph" w:customStyle="1" w:styleId="BlockQuotation">
    <w:name w:val="Block Quotation"/>
    <w:basedOn w:val="a"/>
    <w:rsid w:val="0031152F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rsid w:val="0031152F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31152F"/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paragraph" w:styleId="af2">
    <w:name w:val="Normal (Web)"/>
    <w:basedOn w:val="a"/>
    <w:link w:val="af3"/>
    <w:rsid w:val="003115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3">
    <w:name w:val="Обычный (веб) Знак"/>
    <w:link w:val="af2"/>
    <w:locked/>
    <w:rsid w:val="0031152F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FontStyle13">
    <w:name w:val="Font Style13"/>
    <w:rsid w:val="0031152F"/>
    <w:rPr>
      <w:rFonts w:ascii="Times New Roman" w:hAnsi="Times New Roman"/>
      <w:sz w:val="24"/>
    </w:rPr>
  </w:style>
  <w:style w:type="paragraph" w:styleId="22">
    <w:name w:val="Body Text 2"/>
    <w:basedOn w:val="a"/>
    <w:link w:val="23"/>
    <w:rsid w:val="0031152F"/>
    <w:pPr>
      <w:spacing w:after="120" w:line="48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31152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4">
    <w:name w:val="Subtitle"/>
    <w:basedOn w:val="a"/>
    <w:link w:val="af5"/>
    <w:qFormat/>
    <w:rsid w:val="0031152F"/>
    <w:pPr>
      <w:spacing w:after="0" w:line="240" w:lineRule="auto"/>
      <w:jc w:val="center"/>
    </w:pPr>
    <w:rPr>
      <w:rFonts w:ascii="Times New Roman" w:eastAsia="Calibri" w:hAnsi="Times New Roman" w:cs="Times New Roman"/>
      <w:b/>
      <w:spacing w:val="-2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31152F"/>
    <w:rPr>
      <w:rFonts w:ascii="Times New Roman" w:eastAsia="Calibri" w:hAnsi="Times New Roman" w:cs="Times New Roman"/>
      <w:b/>
      <w:spacing w:val="-2"/>
      <w:sz w:val="24"/>
      <w:szCs w:val="24"/>
      <w:lang w:val="x-none" w:eastAsia="x-none"/>
    </w:rPr>
  </w:style>
  <w:style w:type="character" w:customStyle="1" w:styleId="14">
    <w:name w:val="Замещающий текст1"/>
    <w:semiHidden/>
    <w:rsid w:val="0031152F"/>
    <w:rPr>
      <w:rFonts w:cs="Times New Roman"/>
      <w:color w:val="808080"/>
    </w:rPr>
  </w:style>
  <w:style w:type="paragraph" w:styleId="af6">
    <w:name w:val="List Paragraph"/>
    <w:basedOn w:val="a"/>
    <w:uiPriority w:val="34"/>
    <w:qFormat/>
    <w:rsid w:val="00311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2C07F245A5FFA8C18FE00393D5970726B63400D8926BFD971FD2B1F804ED017118C8F169B33A08A43AA7K0w8M" TargetMode="External"/><Relationship Id="rId13" Type="http://schemas.openxmlformats.org/officeDocument/2006/relationships/hyperlink" Target="consultantplus://offline/ref=069EDAC59F5A9D8CB9CAB5827803336CAE15D2E7E5F70749868491B0D6CDC57F500082B00DF7BD46BD317CS3p5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8E52119D829470FBE35565CDA4DD2E85265DA7DBF35304F31287C2D1B5D0E213A5419FF5EC5176B6t7H" TargetMode="External"/><Relationship Id="rId12" Type="http://schemas.openxmlformats.org/officeDocument/2006/relationships/hyperlink" Target="consultantplus://offline/ref=069EDAC59F5A9D8CB9CAB5827803336CAE15D2E7E5F70749868491B0D6CDC57F500082B00DF7BD46BD317CS3p6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24F4CBE179E23B6E63BFF3514B3604247FD880E64559E129C0B52FED150762063C13FBDC723DFB1E44B67S2b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62C07F245A5FFA8C18FE00393D5970726B63400D8926BFD971FD2B1F804ED017118C8F169B33A08A43AA5K0w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2C07F245A5FFA8C18FE00393D5970726B63400D8926BFD971FD2B1F804ED017118C8F169B33A08A43AA7K0w2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4284</Words>
  <Characters>24423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zhms</dc:creator>
  <cp:keywords/>
  <dc:description/>
  <cp:lastModifiedBy>Комитет</cp:lastModifiedBy>
  <cp:revision>2</cp:revision>
  <dcterms:created xsi:type="dcterms:W3CDTF">2018-12-05T08:52:00Z</dcterms:created>
  <dcterms:modified xsi:type="dcterms:W3CDTF">2018-12-05T08:52:00Z</dcterms:modified>
</cp:coreProperties>
</file>